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1" w:type="dxa"/>
        <w:tblInd w:w="-32" w:type="dxa"/>
        <w:tblLook w:val="0000" w:firstRow="0" w:lastRow="0" w:firstColumn="0" w:lastColumn="0" w:noHBand="0" w:noVBand="0"/>
      </w:tblPr>
      <w:tblGrid>
        <w:gridCol w:w="3401"/>
        <w:gridCol w:w="6300"/>
      </w:tblGrid>
      <w:tr w:rsidR="00AF7BE1" w:rsidRPr="007A267E" w:rsidTr="00FD48B7">
        <w:tblPrEx>
          <w:tblCellMar>
            <w:top w:w="0" w:type="dxa"/>
            <w:bottom w:w="0" w:type="dxa"/>
          </w:tblCellMar>
        </w:tblPrEx>
        <w:trPr>
          <w:trHeight w:val="142"/>
        </w:trPr>
        <w:tc>
          <w:tcPr>
            <w:tcW w:w="3401" w:type="dxa"/>
          </w:tcPr>
          <w:p w:rsidR="00AF7BE1" w:rsidRPr="005B6C8A" w:rsidRDefault="00AF7BE1" w:rsidP="00ED1003">
            <w:pPr>
              <w:pStyle w:val="Heading1"/>
              <w:rPr>
                <w:rFonts w:ascii="Times New Roman" w:hAnsi="Times New Roman"/>
                <w:bCs w:val="0"/>
                <w:szCs w:val="26"/>
              </w:rPr>
            </w:pPr>
            <w:r w:rsidRPr="005B6C8A">
              <w:rPr>
                <w:rFonts w:ascii="Times New Roman" w:hAnsi="Times New Roman"/>
                <w:bCs w:val="0"/>
                <w:szCs w:val="26"/>
              </w:rPr>
              <w:t>ỦY BAN NHÂN DÂN</w:t>
            </w:r>
          </w:p>
          <w:p w:rsidR="00AF7BE1" w:rsidRPr="005B6C8A" w:rsidRDefault="00AF7BE1" w:rsidP="00F934A8">
            <w:pPr>
              <w:jc w:val="center"/>
              <w:rPr>
                <w:b/>
                <w:bCs/>
                <w:sz w:val="26"/>
                <w:szCs w:val="26"/>
              </w:rPr>
            </w:pPr>
            <w:r w:rsidRPr="005B6C8A">
              <w:rPr>
                <w:b/>
                <w:bCs/>
                <w:sz w:val="26"/>
                <w:szCs w:val="26"/>
              </w:rPr>
              <w:t xml:space="preserve">TỈNH </w:t>
            </w:r>
            <w:r w:rsidR="00F934A8" w:rsidRPr="005B6C8A">
              <w:rPr>
                <w:b/>
                <w:bCs/>
                <w:sz w:val="26"/>
                <w:szCs w:val="26"/>
              </w:rPr>
              <w:t>AN</w:t>
            </w:r>
            <w:r w:rsidR="007A267E" w:rsidRPr="005B6C8A">
              <w:rPr>
                <w:b/>
                <w:bCs/>
                <w:sz w:val="26"/>
                <w:szCs w:val="26"/>
              </w:rPr>
              <w:t xml:space="preserve"> GIANG</w:t>
            </w:r>
          </w:p>
        </w:tc>
        <w:tc>
          <w:tcPr>
            <w:tcW w:w="6300" w:type="dxa"/>
          </w:tcPr>
          <w:p w:rsidR="00AF7BE1" w:rsidRPr="005B6C8A" w:rsidRDefault="00AF7BE1" w:rsidP="00ED1003">
            <w:pPr>
              <w:pStyle w:val="Heading1"/>
              <w:rPr>
                <w:rFonts w:ascii="Times New Roman" w:hAnsi="Times New Roman"/>
                <w:szCs w:val="26"/>
              </w:rPr>
            </w:pPr>
            <w:r w:rsidRPr="005B6C8A">
              <w:rPr>
                <w:rFonts w:ascii="Times New Roman" w:hAnsi="Times New Roman"/>
                <w:szCs w:val="26"/>
              </w:rPr>
              <w:t>CỘNG HÒA XÃ HỘI CHỦ NGHĨA VIỆT NAM</w:t>
            </w:r>
          </w:p>
          <w:p w:rsidR="00AF7BE1" w:rsidRPr="005B6C8A" w:rsidRDefault="00FD48B7" w:rsidP="007A267E">
            <w:pPr>
              <w:jc w:val="center"/>
              <w:rPr>
                <w:b/>
                <w:bCs/>
                <w:sz w:val="28"/>
                <w:szCs w:val="28"/>
              </w:rPr>
            </w:pPr>
            <w:r w:rsidRPr="005B6C8A">
              <w:rPr>
                <w:b/>
                <w:bCs/>
                <w:sz w:val="26"/>
                <w:szCs w:val="26"/>
              </w:rPr>
              <w:t xml:space="preserve"> </w:t>
            </w:r>
            <w:r w:rsidR="00AF7BE1" w:rsidRPr="005B6C8A">
              <w:rPr>
                <w:b/>
                <w:bCs/>
                <w:sz w:val="28"/>
                <w:szCs w:val="28"/>
              </w:rPr>
              <w:t>Độc lập - Tự do - Hạnh phúc</w:t>
            </w:r>
          </w:p>
        </w:tc>
      </w:tr>
      <w:tr w:rsidR="007A267E" w:rsidRPr="007A267E" w:rsidTr="00FD48B7">
        <w:tblPrEx>
          <w:tblCellMar>
            <w:top w:w="0" w:type="dxa"/>
            <w:bottom w:w="0" w:type="dxa"/>
          </w:tblCellMar>
        </w:tblPrEx>
        <w:tc>
          <w:tcPr>
            <w:tcW w:w="3401" w:type="dxa"/>
          </w:tcPr>
          <w:p w:rsidR="007A267E" w:rsidRPr="005B6C8A" w:rsidRDefault="001A379A" w:rsidP="00ED1003">
            <w:pPr>
              <w:pStyle w:val="Heading1"/>
              <w:rPr>
                <w:rFonts w:ascii="Times New Roman" w:hAnsi="Times New Roman"/>
                <w:bCs w:val="0"/>
                <w:szCs w:val="26"/>
              </w:rPr>
            </w:pPr>
            <w:r w:rsidRPr="005B6C8A">
              <w:rPr>
                <w:rFonts w:ascii="Times New Roman" w:hAnsi="Times New Roman"/>
                <w:b w:val="0"/>
                <w:bCs w:val="0"/>
                <w:noProof/>
                <w:szCs w:val="26"/>
              </w:rPr>
              <mc:AlternateContent>
                <mc:Choice Requires="wps">
                  <w:drawing>
                    <wp:anchor distT="0" distB="0" distL="114300" distR="114300" simplePos="0" relativeHeight="251656192" behindDoc="0" locked="0" layoutInCell="1" allowOverlap="1">
                      <wp:simplePos x="0" y="0"/>
                      <wp:positionH relativeFrom="column">
                        <wp:posOffset>747395</wp:posOffset>
                      </wp:positionH>
                      <wp:positionV relativeFrom="paragraph">
                        <wp:posOffset>61595</wp:posOffset>
                      </wp:positionV>
                      <wp:extent cx="622300" cy="0"/>
                      <wp:effectExtent l="6985" t="13335" r="8890" b="57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02A3"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85pt" to="107.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9A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"/>
                  </w:pict>
                </mc:Fallback>
              </mc:AlternateContent>
            </w:r>
          </w:p>
        </w:tc>
        <w:tc>
          <w:tcPr>
            <w:tcW w:w="6300" w:type="dxa"/>
          </w:tcPr>
          <w:p w:rsidR="007A267E" w:rsidRPr="005B6C8A" w:rsidRDefault="001A379A" w:rsidP="00ED1003">
            <w:pPr>
              <w:pStyle w:val="Heading1"/>
              <w:rPr>
                <w:rFonts w:ascii="Times New Roman" w:hAnsi="Times New Roman"/>
                <w:szCs w:val="26"/>
              </w:rPr>
            </w:pPr>
            <w:r w:rsidRPr="005B6C8A">
              <w:rPr>
                <w:rFonts w:ascii="Times New Roman" w:hAnsi="Times New Roman"/>
                <w:b w:val="0"/>
                <w:bCs w:val="0"/>
                <w:noProof/>
                <w:szCs w:val="26"/>
              </w:rPr>
              <mc:AlternateContent>
                <mc:Choice Requires="wps">
                  <w:drawing>
                    <wp:anchor distT="0" distB="0" distL="114300" distR="114300" simplePos="0" relativeHeight="251657216" behindDoc="0" locked="0" layoutInCell="1" allowOverlap="1">
                      <wp:simplePos x="0" y="0"/>
                      <wp:positionH relativeFrom="column">
                        <wp:posOffset>893445</wp:posOffset>
                      </wp:positionH>
                      <wp:positionV relativeFrom="paragraph">
                        <wp:posOffset>48260</wp:posOffset>
                      </wp:positionV>
                      <wp:extent cx="2068830" cy="0"/>
                      <wp:effectExtent l="7620" t="9525" r="9525" b="952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3006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3.8pt" to="23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Io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"/>
                  </w:pict>
                </mc:Fallback>
              </mc:AlternateContent>
            </w:r>
          </w:p>
        </w:tc>
      </w:tr>
      <w:tr w:rsidR="007A267E" w:rsidRPr="007A267E" w:rsidTr="00FD48B7">
        <w:tblPrEx>
          <w:tblCellMar>
            <w:top w:w="0" w:type="dxa"/>
            <w:bottom w:w="0" w:type="dxa"/>
          </w:tblCellMar>
        </w:tblPrEx>
        <w:tc>
          <w:tcPr>
            <w:tcW w:w="3401" w:type="dxa"/>
          </w:tcPr>
          <w:p w:rsidR="007A267E" w:rsidRPr="005B6C8A" w:rsidRDefault="009C20DC" w:rsidP="0043238E">
            <w:pPr>
              <w:pStyle w:val="Heading1"/>
              <w:jc w:val="left"/>
              <w:rPr>
                <w:rFonts w:ascii="Times New Roman" w:hAnsi="Times New Roman"/>
                <w:b w:val="0"/>
                <w:bCs w:val="0"/>
                <w:szCs w:val="26"/>
              </w:rPr>
            </w:pPr>
            <w:r w:rsidRPr="005B6C8A">
              <w:rPr>
                <w:rFonts w:ascii="Times New Roman" w:hAnsi="Times New Roman"/>
                <w:b w:val="0"/>
                <w:szCs w:val="26"/>
              </w:rPr>
              <w:t xml:space="preserve">  </w:t>
            </w:r>
            <w:r w:rsidR="0033011A">
              <w:rPr>
                <w:rFonts w:ascii="Times New Roman" w:hAnsi="Times New Roman"/>
                <w:b w:val="0"/>
                <w:szCs w:val="26"/>
              </w:rPr>
              <w:t xml:space="preserve">Số: </w:t>
            </w:r>
            <w:r w:rsidR="0043238E">
              <w:rPr>
                <w:rFonts w:ascii="Times New Roman" w:hAnsi="Times New Roman"/>
                <w:b w:val="0"/>
                <w:szCs w:val="26"/>
              </w:rPr>
              <w:t xml:space="preserve">      </w:t>
            </w:r>
            <w:r w:rsidR="00771798" w:rsidRPr="005B6C8A">
              <w:rPr>
                <w:rFonts w:ascii="Times New Roman" w:hAnsi="Times New Roman"/>
                <w:b w:val="0"/>
                <w:szCs w:val="26"/>
              </w:rPr>
              <w:t>/</w:t>
            </w:r>
            <w:r w:rsidR="006F216F" w:rsidRPr="005B6C8A">
              <w:rPr>
                <w:rFonts w:ascii="Times New Roman" w:hAnsi="Times New Roman"/>
                <w:b w:val="0"/>
                <w:szCs w:val="26"/>
              </w:rPr>
              <w:t>20</w:t>
            </w:r>
            <w:r w:rsidR="00276E92" w:rsidRPr="005B6C8A">
              <w:rPr>
                <w:rFonts w:ascii="Times New Roman" w:hAnsi="Times New Roman"/>
                <w:b w:val="0"/>
                <w:szCs w:val="26"/>
              </w:rPr>
              <w:t>2</w:t>
            </w:r>
            <w:r w:rsidR="0043238E">
              <w:rPr>
                <w:rFonts w:ascii="Times New Roman" w:hAnsi="Times New Roman"/>
                <w:b w:val="0"/>
                <w:szCs w:val="26"/>
              </w:rPr>
              <w:t>3</w:t>
            </w:r>
            <w:r w:rsidR="006F216F" w:rsidRPr="005B6C8A">
              <w:rPr>
                <w:rFonts w:ascii="Times New Roman" w:hAnsi="Times New Roman"/>
                <w:b w:val="0"/>
                <w:szCs w:val="26"/>
              </w:rPr>
              <w:t>/</w:t>
            </w:r>
            <w:r w:rsidR="007A267E" w:rsidRPr="005B6C8A">
              <w:rPr>
                <w:rFonts w:ascii="Times New Roman" w:hAnsi="Times New Roman"/>
                <w:b w:val="0"/>
                <w:szCs w:val="26"/>
              </w:rPr>
              <w:t>QĐ-UBND</w:t>
            </w:r>
          </w:p>
        </w:tc>
        <w:tc>
          <w:tcPr>
            <w:tcW w:w="6300" w:type="dxa"/>
          </w:tcPr>
          <w:p w:rsidR="007A267E" w:rsidRPr="005B6C8A" w:rsidRDefault="007A267E" w:rsidP="0043238E">
            <w:pPr>
              <w:pStyle w:val="Heading1"/>
              <w:rPr>
                <w:rFonts w:ascii="Times New Roman" w:hAnsi="Times New Roman"/>
                <w:b w:val="0"/>
                <w:i/>
                <w:szCs w:val="26"/>
              </w:rPr>
            </w:pPr>
            <w:r w:rsidRPr="005B6C8A">
              <w:rPr>
                <w:rFonts w:ascii="Times New Roman" w:hAnsi="Times New Roman"/>
                <w:b w:val="0"/>
                <w:i/>
                <w:szCs w:val="26"/>
              </w:rPr>
              <w:t xml:space="preserve"> </w:t>
            </w:r>
            <w:r w:rsidR="00F934A8" w:rsidRPr="005B6C8A">
              <w:rPr>
                <w:rFonts w:ascii="Times New Roman" w:hAnsi="Times New Roman"/>
                <w:b w:val="0"/>
                <w:i/>
                <w:szCs w:val="26"/>
              </w:rPr>
              <w:t>An Giang</w:t>
            </w:r>
            <w:r w:rsidR="00FC2DD5">
              <w:rPr>
                <w:rFonts w:ascii="Times New Roman" w:hAnsi="Times New Roman"/>
                <w:b w:val="0"/>
                <w:i/>
                <w:szCs w:val="26"/>
              </w:rPr>
              <w:t xml:space="preserve">, ngày </w:t>
            </w:r>
            <w:r w:rsidR="0043238E">
              <w:rPr>
                <w:rFonts w:ascii="Times New Roman" w:hAnsi="Times New Roman"/>
                <w:b w:val="0"/>
                <w:i/>
                <w:szCs w:val="26"/>
              </w:rPr>
              <w:t xml:space="preserve">     </w:t>
            </w:r>
            <w:r w:rsidR="0006502D">
              <w:rPr>
                <w:rFonts w:ascii="Times New Roman" w:hAnsi="Times New Roman"/>
                <w:b w:val="0"/>
                <w:i/>
                <w:szCs w:val="26"/>
              </w:rPr>
              <w:t xml:space="preserve"> tháng </w:t>
            </w:r>
            <w:r w:rsidR="0043238E">
              <w:rPr>
                <w:rFonts w:ascii="Times New Roman" w:hAnsi="Times New Roman"/>
                <w:b w:val="0"/>
                <w:i/>
                <w:szCs w:val="26"/>
              </w:rPr>
              <w:t xml:space="preserve">   </w:t>
            </w:r>
            <w:r w:rsidR="005B6C8A">
              <w:rPr>
                <w:rFonts w:ascii="Times New Roman" w:hAnsi="Times New Roman"/>
                <w:b w:val="0"/>
                <w:i/>
                <w:szCs w:val="26"/>
              </w:rPr>
              <w:t xml:space="preserve"> </w:t>
            </w:r>
            <w:r w:rsidRPr="005B6C8A">
              <w:rPr>
                <w:rFonts w:ascii="Times New Roman" w:hAnsi="Times New Roman"/>
                <w:b w:val="0"/>
                <w:i/>
                <w:szCs w:val="26"/>
              </w:rPr>
              <w:t>năm 20</w:t>
            </w:r>
            <w:r w:rsidR="00276E92" w:rsidRPr="005B6C8A">
              <w:rPr>
                <w:rFonts w:ascii="Times New Roman" w:hAnsi="Times New Roman"/>
                <w:b w:val="0"/>
                <w:i/>
                <w:szCs w:val="26"/>
              </w:rPr>
              <w:t>2</w:t>
            </w:r>
            <w:r w:rsidR="0043238E">
              <w:rPr>
                <w:rFonts w:ascii="Times New Roman" w:hAnsi="Times New Roman"/>
                <w:b w:val="0"/>
                <w:i/>
                <w:szCs w:val="26"/>
              </w:rPr>
              <w:t>3</w:t>
            </w:r>
          </w:p>
        </w:tc>
      </w:tr>
    </w:tbl>
    <w:p w:rsidR="00AF7BE1" w:rsidRDefault="001A379A" w:rsidP="00AF7BE1">
      <w:r>
        <w:rPr>
          <w:noProof/>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126365</wp:posOffset>
                </wp:positionV>
                <wp:extent cx="956310" cy="284480"/>
                <wp:effectExtent l="12065" t="10160" r="12700" b="1016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284480"/>
                        </a:xfrm>
                        <a:prstGeom prst="rect">
                          <a:avLst/>
                        </a:prstGeom>
                        <a:solidFill>
                          <a:srgbClr val="FFFFFF"/>
                        </a:solidFill>
                        <a:ln w="9525">
                          <a:solidFill>
                            <a:srgbClr val="000000"/>
                          </a:solidFill>
                          <a:miter lim="800000"/>
                          <a:headEnd/>
                          <a:tailEnd/>
                        </a:ln>
                      </wps:spPr>
                      <wps:txbx>
                        <w:txbxContent>
                          <w:p w:rsidR="0043238E" w:rsidRPr="0043238E" w:rsidRDefault="0043238E" w:rsidP="0043238E">
                            <w:pPr>
                              <w:jc w:val="center"/>
                              <w:rPr>
                                <w:b/>
                              </w:rPr>
                            </w:pPr>
                            <w:r w:rsidRPr="0043238E">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4.4pt;margin-top:9.95pt;width:75.3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">
                <v:textbox>
                  <w:txbxContent>
                    <w:p w:rsidR="0043238E" w:rsidRPr="0043238E" w:rsidRDefault="0043238E" w:rsidP="0043238E">
                      <w:pPr>
                        <w:jc w:val="center"/>
                        <w:rPr>
                          <w:b/>
                        </w:rPr>
                      </w:pPr>
                      <w:r w:rsidRPr="0043238E">
                        <w:rPr>
                          <w:b/>
                        </w:rPr>
                        <w:t>DỰ THẢO</w:t>
                      </w:r>
                    </w:p>
                  </w:txbxContent>
                </v:textbox>
              </v:rect>
            </w:pict>
          </mc:Fallback>
        </mc:AlternateContent>
      </w:r>
    </w:p>
    <w:p w:rsidR="007D172A" w:rsidRPr="00306E64" w:rsidRDefault="007D172A" w:rsidP="00583D9A">
      <w:pPr>
        <w:spacing w:before="120" w:after="60"/>
        <w:jc w:val="center"/>
        <w:rPr>
          <w:b/>
          <w:bCs/>
          <w:sz w:val="28"/>
          <w:szCs w:val="28"/>
          <w:lang w:val="vi-VN"/>
        </w:rPr>
      </w:pPr>
      <w:r w:rsidRPr="00306E64">
        <w:rPr>
          <w:b/>
          <w:bCs/>
          <w:sz w:val="28"/>
          <w:szCs w:val="28"/>
          <w:lang w:val="vi-VN"/>
        </w:rPr>
        <w:t>QUYẾT ĐỊNH</w:t>
      </w:r>
    </w:p>
    <w:p w:rsidR="007D172A" w:rsidRPr="0043238E" w:rsidRDefault="0043238E" w:rsidP="00B31D3B">
      <w:pPr>
        <w:spacing w:after="60"/>
        <w:jc w:val="center"/>
        <w:rPr>
          <w:b/>
          <w:sz w:val="28"/>
          <w:szCs w:val="28"/>
          <w:lang w:val="vi-VN"/>
        </w:rPr>
      </w:pPr>
      <w:r w:rsidRPr="0043238E">
        <w:rPr>
          <w:b/>
          <w:sz w:val="28"/>
          <w:szCs w:val="28"/>
        </w:rPr>
        <w:t>Sửa đổi, bổ sung một số điều Quyết định số 59/2021/QĐ-UBND ngày 06/12/2021 của UBND dân tỉnh quy định mua sắm tài sản công theo phương thức tập trung trên địa bàn tỉnh An Giang</w:t>
      </w:r>
    </w:p>
    <w:p w:rsidR="007D172A" w:rsidRPr="00306E64" w:rsidRDefault="001A379A" w:rsidP="00B31D3B">
      <w:pPr>
        <w:spacing w:before="480" w:after="360"/>
        <w:jc w:val="center"/>
        <w:rPr>
          <w:b/>
          <w:bCs/>
          <w:sz w:val="28"/>
          <w:szCs w:val="28"/>
        </w:rPr>
      </w:pPr>
      <w:r w:rsidRPr="00306E64">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2379345</wp:posOffset>
                </wp:positionH>
                <wp:positionV relativeFrom="paragraph">
                  <wp:posOffset>16510</wp:posOffset>
                </wp:positionV>
                <wp:extent cx="1127125" cy="0"/>
                <wp:effectExtent l="11430" t="7620" r="13970" b="1143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AAB1F" id="_x0000_t32" coordsize="21600,21600" o:spt="32" o:oned="t" path="m,l21600,21600e" filled="f">
                <v:path arrowok="t" fillok="f" o:connecttype="none"/>
                <o:lock v:ext="edit" shapetype="t"/>
              </v:shapetype>
              <v:shape id="AutoShape 10" o:spid="_x0000_s1026" type="#_x0000_t32" style="position:absolute;margin-left:187.35pt;margin-top:1.3pt;width:8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HpHQIAADw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"/>
            </w:pict>
          </mc:Fallback>
        </mc:AlternateContent>
      </w:r>
      <w:r w:rsidR="007D172A" w:rsidRPr="00306E64">
        <w:rPr>
          <w:b/>
          <w:bCs/>
          <w:sz w:val="28"/>
          <w:szCs w:val="28"/>
          <w:lang w:val="vi-VN"/>
        </w:rPr>
        <w:t xml:space="preserve">ỦY BAN NHÂN DÂN </w:t>
      </w:r>
      <w:r w:rsidR="007D172A" w:rsidRPr="00306E64">
        <w:rPr>
          <w:b/>
          <w:bCs/>
          <w:sz w:val="28"/>
          <w:szCs w:val="28"/>
        </w:rPr>
        <w:t xml:space="preserve">TỈNH </w:t>
      </w:r>
      <w:r w:rsidR="004B5505" w:rsidRPr="00306E64">
        <w:rPr>
          <w:b/>
          <w:bCs/>
          <w:sz w:val="28"/>
          <w:szCs w:val="28"/>
        </w:rPr>
        <w:t>AN</w:t>
      </w:r>
      <w:r w:rsidR="007A267E" w:rsidRPr="00306E64">
        <w:rPr>
          <w:b/>
          <w:bCs/>
          <w:sz w:val="28"/>
          <w:szCs w:val="28"/>
        </w:rPr>
        <w:t xml:space="preserve"> GIANG</w:t>
      </w:r>
    </w:p>
    <w:p w:rsidR="00C22C27" w:rsidRPr="00CA6677" w:rsidRDefault="00C22C27" w:rsidP="00CA6677">
      <w:pPr>
        <w:spacing w:before="120" w:after="120"/>
        <w:ind w:firstLine="720"/>
        <w:jc w:val="both"/>
        <w:rPr>
          <w:rFonts w:eastAsia="Arial"/>
          <w:i/>
          <w:iCs/>
          <w:sz w:val="28"/>
          <w:szCs w:val="28"/>
          <w:lang w:val="nl-NL" w:eastAsia="vi-VN"/>
        </w:rPr>
      </w:pPr>
      <w:r w:rsidRPr="00CA6677">
        <w:rPr>
          <w:i/>
          <w:sz w:val="28"/>
          <w:szCs w:val="28"/>
          <w:lang w:val="nl-NL"/>
        </w:rPr>
        <w:t xml:space="preserve">Căn cứ Luật Tổ chức chính quyền địa phương ngày 19 tháng 6 năm 2015; </w:t>
      </w:r>
      <w:r w:rsidRPr="00CA6677">
        <w:rPr>
          <w:rFonts w:eastAsia="Arial"/>
          <w:i/>
          <w:iCs/>
          <w:sz w:val="28"/>
          <w:szCs w:val="28"/>
          <w:lang w:val="nl-NL" w:eastAsia="vi-VN"/>
        </w:rPr>
        <w:t>Luật sửa đổi, bổ sung một số điều của Luật Tổ chức Chính phủ và Luật Tổ chức chính quyền địa phương ngày 22 tháng 11 năm 2019;</w:t>
      </w:r>
    </w:p>
    <w:p w:rsidR="00C22C27" w:rsidRPr="00CA6677" w:rsidRDefault="00C22C27" w:rsidP="00CA6677">
      <w:pPr>
        <w:spacing w:before="120" w:after="120"/>
        <w:ind w:firstLine="720"/>
        <w:jc w:val="both"/>
        <w:rPr>
          <w:i/>
          <w:iCs/>
          <w:sz w:val="28"/>
          <w:szCs w:val="28"/>
          <w:lang w:val="nl-NL"/>
        </w:rPr>
      </w:pPr>
      <w:r w:rsidRPr="00CA6677">
        <w:rPr>
          <w:rStyle w:val="Emphasis"/>
          <w:sz w:val="28"/>
          <w:szCs w:val="28"/>
          <w:lang w:val="nl-NL"/>
        </w:rPr>
        <w:t>Căn cứ Luật Ban hành văn bản quy phạm pháp luật ngày 22 ngày 6 tháng 2015;</w:t>
      </w:r>
      <w:r w:rsidRPr="00CA6677">
        <w:rPr>
          <w:rFonts w:eastAsia="Arial"/>
          <w:i/>
          <w:iCs/>
          <w:sz w:val="28"/>
          <w:szCs w:val="28"/>
          <w:lang w:val="nl-NL" w:eastAsia="vi-VN"/>
        </w:rPr>
        <w:t xml:space="preserve"> Luật</w:t>
      </w:r>
      <w:r w:rsidRPr="00CA6677">
        <w:rPr>
          <w:rFonts w:eastAsia="Arial"/>
          <w:b/>
          <w:i/>
          <w:iCs/>
          <w:sz w:val="28"/>
          <w:szCs w:val="28"/>
          <w:lang w:val="nl-NL" w:eastAsia="vi-VN"/>
        </w:rPr>
        <w:t xml:space="preserve"> </w:t>
      </w:r>
      <w:r w:rsidRPr="00CA6677">
        <w:rPr>
          <w:rFonts w:eastAsia="Arial"/>
          <w:i/>
          <w:iCs/>
          <w:sz w:val="28"/>
          <w:szCs w:val="28"/>
          <w:lang w:val="nl-NL" w:eastAsia="vi-VN"/>
        </w:rPr>
        <w:t>s</w:t>
      </w:r>
      <w:r w:rsidRPr="00CA6677">
        <w:rPr>
          <w:rStyle w:val="Strong"/>
          <w:b w:val="0"/>
          <w:i/>
          <w:sz w:val="28"/>
          <w:szCs w:val="28"/>
          <w:lang w:val="nl-NL"/>
        </w:rPr>
        <w:t xml:space="preserve">ửa đổi, bổ sung một số điều của Luật Ban hành văn bản quy phạm pháp luật </w:t>
      </w:r>
      <w:r w:rsidRPr="00CA6677">
        <w:rPr>
          <w:i/>
          <w:iCs/>
          <w:sz w:val="28"/>
          <w:szCs w:val="28"/>
          <w:lang w:val="vi-VN"/>
        </w:rPr>
        <w:t xml:space="preserve">ngày </w:t>
      </w:r>
      <w:r w:rsidRPr="00CA6677">
        <w:rPr>
          <w:i/>
          <w:iCs/>
          <w:sz w:val="28"/>
          <w:szCs w:val="28"/>
          <w:lang w:val="nl-NL"/>
        </w:rPr>
        <w:t>18</w:t>
      </w:r>
      <w:r w:rsidRPr="00CA6677">
        <w:rPr>
          <w:i/>
          <w:iCs/>
          <w:sz w:val="28"/>
          <w:szCs w:val="28"/>
          <w:lang w:val="vi-VN"/>
        </w:rPr>
        <w:t xml:space="preserve"> tháng </w:t>
      </w:r>
      <w:r w:rsidRPr="00CA6677">
        <w:rPr>
          <w:i/>
          <w:iCs/>
          <w:sz w:val="28"/>
          <w:szCs w:val="28"/>
          <w:lang w:val="nl-NL"/>
        </w:rPr>
        <w:t>06</w:t>
      </w:r>
      <w:r w:rsidRPr="00CA6677">
        <w:rPr>
          <w:i/>
          <w:iCs/>
          <w:sz w:val="28"/>
          <w:szCs w:val="28"/>
          <w:lang w:val="vi-VN"/>
        </w:rPr>
        <w:t xml:space="preserve"> năm </w:t>
      </w:r>
      <w:r w:rsidRPr="00CA6677">
        <w:rPr>
          <w:i/>
          <w:iCs/>
          <w:sz w:val="28"/>
          <w:szCs w:val="28"/>
          <w:lang w:val="nl-NL"/>
        </w:rPr>
        <w:t>2020;</w:t>
      </w:r>
    </w:p>
    <w:p w:rsidR="006C17EB" w:rsidRPr="00CA6677" w:rsidRDefault="006C17EB" w:rsidP="00CA6677">
      <w:pPr>
        <w:spacing w:before="120" w:after="120"/>
        <w:ind w:firstLine="720"/>
        <w:jc w:val="both"/>
        <w:rPr>
          <w:rStyle w:val="Strong"/>
          <w:b w:val="0"/>
          <w:i/>
          <w:sz w:val="28"/>
          <w:szCs w:val="28"/>
          <w:lang w:val="nl-NL"/>
        </w:rPr>
      </w:pPr>
      <w:r w:rsidRPr="00CA6677">
        <w:rPr>
          <w:i/>
          <w:sz w:val="28"/>
          <w:szCs w:val="28"/>
        </w:rPr>
        <w:t>Căn cứ Nghị định số 154/2020/NĐ-CP ngày 31</w:t>
      </w:r>
      <w:r w:rsidR="009E09F7">
        <w:rPr>
          <w:i/>
          <w:sz w:val="28"/>
          <w:szCs w:val="28"/>
        </w:rPr>
        <w:t xml:space="preserve"> tháng 12 năm </w:t>
      </w:r>
      <w:r w:rsidRPr="00CA6677">
        <w:rPr>
          <w:i/>
          <w:sz w:val="28"/>
          <w:szCs w:val="28"/>
        </w:rPr>
        <w:t>2020 của Chính phủ sửa đổi, bổ sung một số điều của Ngh</w:t>
      </w:r>
      <w:r w:rsidR="009E09F7">
        <w:rPr>
          <w:i/>
          <w:sz w:val="28"/>
          <w:szCs w:val="28"/>
        </w:rPr>
        <w:t xml:space="preserve">ị định số 34/2016/NĐ-CP ngày 14 tháng </w:t>
      </w:r>
      <w:r w:rsidRPr="00CA6677">
        <w:rPr>
          <w:i/>
          <w:sz w:val="28"/>
          <w:szCs w:val="28"/>
        </w:rPr>
        <w:t>05</w:t>
      </w:r>
      <w:r w:rsidR="009E09F7">
        <w:rPr>
          <w:i/>
          <w:sz w:val="28"/>
          <w:szCs w:val="28"/>
        </w:rPr>
        <w:t xml:space="preserve"> năm </w:t>
      </w:r>
      <w:r w:rsidRPr="00CA6677">
        <w:rPr>
          <w:i/>
          <w:sz w:val="28"/>
          <w:szCs w:val="28"/>
        </w:rPr>
        <w:t>2016 của Chính phủ quy định chi tiết một số điều và biện pháp thi hành Luật Ban hành văn bản quy phạm pháp luật;</w:t>
      </w:r>
    </w:p>
    <w:p w:rsidR="0014408B" w:rsidRPr="005D2911" w:rsidRDefault="0014408B" w:rsidP="00CA6677">
      <w:pPr>
        <w:pStyle w:val="BodyTextIndent"/>
        <w:spacing w:before="120"/>
        <w:ind w:left="0" w:firstLine="607"/>
        <w:jc w:val="both"/>
        <w:rPr>
          <w:rFonts w:ascii="Times New Roman" w:hAnsi="Times New Roman"/>
          <w:i/>
          <w:szCs w:val="28"/>
          <w:lang w:val="nl-NL"/>
        </w:rPr>
      </w:pPr>
      <w:r w:rsidRPr="005D2911">
        <w:rPr>
          <w:rFonts w:ascii="Times New Roman" w:hAnsi="Times New Roman"/>
          <w:i/>
          <w:szCs w:val="28"/>
          <w:lang w:val="nl-NL"/>
        </w:rPr>
        <w:t>Căn cứ Luật Đ</w:t>
      </w:r>
      <w:r w:rsidR="003B3732" w:rsidRPr="005D2911">
        <w:rPr>
          <w:rFonts w:ascii="Times New Roman" w:hAnsi="Times New Roman"/>
          <w:i/>
          <w:szCs w:val="28"/>
          <w:lang w:val="nl-NL"/>
        </w:rPr>
        <w:t>ấ</w:t>
      </w:r>
      <w:r w:rsidRPr="005D2911">
        <w:rPr>
          <w:rFonts w:ascii="Times New Roman" w:hAnsi="Times New Roman"/>
          <w:i/>
          <w:szCs w:val="28"/>
          <w:lang w:val="nl-NL"/>
        </w:rPr>
        <w:t>u thầu ngày 2</w:t>
      </w:r>
      <w:r w:rsidR="0043238E" w:rsidRPr="005D2911">
        <w:rPr>
          <w:rFonts w:ascii="Times New Roman" w:hAnsi="Times New Roman"/>
          <w:i/>
          <w:szCs w:val="28"/>
          <w:lang w:val="nl-NL"/>
        </w:rPr>
        <w:t>3</w:t>
      </w:r>
      <w:r w:rsidRPr="005D2911">
        <w:rPr>
          <w:rFonts w:ascii="Times New Roman" w:hAnsi="Times New Roman"/>
          <w:i/>
          <w:szCs w:val="28"/>
          <w:lang w:val="nl-NL"/>
        </w:rPr>
        <w:t xml:space="preserve"> tháng </w:t>
      </w:r>
      <w:r w:rsidR="0043238E" w:rsidRPr="005D2911">
        <w:rPr>
          <w:rFonts w:ascii="Times New Roman" w:hAnsi="Times New Roman"/>
          <w:i/>
          <w:szCs w:val="28"/>
          <w:lang w:val="nl-NL"/>
        </w:rPr>
        <w:t>6</w:t>
      </w:r>
      <w:r w:rsidRPr="005D2911">
        <w:rPr>
          <w:rFonts w:ascii="Times New Roman" w:hAnsi="Times New Roman"/>
          <w:i/>
          <w:szCs w:val="28"/>
          <w:lang w:val="nl-NL"/>
        </w:rPr>
        <w:t xml:space="preserve"> năm 20</w:t>
      </w:r>
      <w:r w:rsidR="0043238E" w:rsidRPr="005D2911">
        <w:rPr>
          <w:rFonts w:ascii="Times New Roman" w:hAnsi="Times New Roman"/>
          <w:i/>
          <w:szCs w:val="28"/>
          <w:lang w:val="nl-NL"/>
        </w:rPr>
        <w:t>2</w:t>
      </w:r>
      <w:r w:rsidRPr="005D2911">
        <w:rPr>
          <w:rFonts w:ascii="Times New Roman" w:hAnsi="Times New Roman"/>
          <w:i/>
          <w:szCs w:val="28"/>
          <w:lang w:val="nl-NL"/>
        </w:rPr>
        <w:t>3;</w:t>
      </w:r>
    </w:p>
    <w:p w:rsidR="007A267E" w:rsidRPr="00CA6677" w:rsidRDefault="007D172A" w:rsidP="00CA6677">
      <w:pPr>
        <w:pStyle w:val="BodyTextIndent"/>
        <w:spacing w:before="120"/>
        <w:ind w:left="0" w:firstLine="607"/>
        <w:jc w:val="both"/>
        <w:rPr>
          <w:rFonts w:ascii="Times New Roman" w:hAnsi="Times New Roman"/>
          <w:i/>
          <w:szCs w:val="28"/>
          <w:lang w:val="nl-NL"/>
        </w:rPr>
      </w:pPr>
      <w:r w:rsidRPr="00CA6677">
        <w:rPr>
          <w:rFonts w:ascii="Times New Roman" w:hAnsi="Times New Roman"/>
          <w:i/>
          <w:szCs w:val="28"/>
          <w:lang w:val="nl-NL"/>
        </w:rPr>
        <w:t>Căn cứ Luật</w:t>
      </w:r>
      <w:r w:rsidR="007A267E" w:rsidRPr="00CA6677">
        <w:rPr>
          <w:rFonts w:ascii="Times New Roman" w:hAnsi="Times New Roman"/>
          <w:i/>
          <w:szCs w:val="28"/>
          <w:lang w:val="nl-NL"/>
        </w:rPr>
        <w:t xml:space="preserve"> Quản lý, sử dụng tài sản</w:t>
      </w:r>
      <w:r w:rsidR="0014408B" w:rsidRPr="00CA6677">
        <w:rPr>
          <w:rFonts w:ascii="Times New Roman" w:hAnsi="Times New Roman"/>
          <w:i/>
          <w:szCs w:val="28"/>
          <w:lang w:val="nl-NL"/>
        </w:rPr>
        <w:t xml:space="preserve"> công </w:t>
      </w:r>
      <w:r w:rsidR="007A267E" w:rsidRPr="00CA6677">
        <w:rPr>
          <w:rFonts w:ascii="Times New Roman" w:hAnsi="Times New Roman"/>
          <w:i/>
          <w:szCs w:val="28"/>
          <w:lang w:val="nl-NL"/>
        </w:rPr>
        <w:t xml:space="preserve">ngày </w:t>
      </w:r>
      <w:r w:rsidR="0014408B" w:rsidRPr="00CA6677">
        <w:rPr>
          <w:rFonts w:ascii="Times New Roman" w:hAnsi="Times New Roman"/>
          <w:i/>
          <w:szCs w:val="28"/>
          <w:lang w:val="nl-NL"/>
        </w:rPr>
        <w:t>21</w:t>
      </w:r>
      <w:r w:rsidR="004B5505" w:rsidRPr="00CA6677">
        <w:rPr>
          <w:rFonts w:ascii="Times New Roman" w:hAnsi="Times New Roman"/>
          <w:i/>
          <w:szCs w:val="28"/>
          <w:lang w:val="nl-NL"/>
        </w:rPr>
        <w:t xml:space="preserve"> tháng </w:t>
      </w:r>
      <w:r w:rsidR="007A267E" w:rsidRPr="00CA6677">
        <w:rPr>
          <w:rFonts w:ascii="Times New Roman" w:hAnsi="Times New Roman"/>
          <w:i/>
          <w:szCs w:val="28"/>
          <w:lang w:val="nl-NL"/>
        </w:rPr>
        <w:t>6</w:t>
      </w:r>
      <w:r w:rsidR="004B5505" w:rsidRPr="00CA6677">
        <w:rPr>
          <w:rFonts w:ascii="Times New Roman" w:hAnsi="Times New Roman"/>
          <w:i/>
          <w:szCs w:val="28"/>
          <w:lang w:val="nl-NL"/>
        </w:rPr>
        <w:t xml:space="preserve"> năm </w:t>
      </w:r>
      <w:r w:rsidR="007A267E" w:rsidRPr="00CA6677">
        <w:rPr>
          <w:rFonts w:ascii="Times New Roman" w:hAnsi="Times New Roman"/>
          <w:i/>
          <w:szCs w:val="28"/>
          <w:lang w:val="nl-NL"/>
        </w:rPr>
        <w:t>20</w:t>
      </w:r>
      <w:r w:rsidR="0014408B" w:rsidRPr="00CA6677">
        <w:rPr>
          <w:rFonts w:ascii="Times New Roman" w:hAnsi="Times New Roman"/>
          <w:i/>
          <w:szCs w:val="28"/>
          <w:lang w:val="nl-NL"/>
        </w:rPr>
        <w:t>17</w:t>
      </w:r>
      <w:r w:rsidR="007A267E" w:rsidRPr="00CA6677">
        <w:rPr>
          <w:rFonts w:ascii="Times New Roman" w:hAnsi="Times New Roman"/>
          <w:i/>
          <w:szCs w:val="28"/>
          <w:lang w:val="nl-NL"/>
        </w:rPr>
        <w:t>;</w:t>
      </w:r>
    </w:p>
    <w:p w:rsidR="0014408B" w:rsidRPr="00CA6677" w:rsidRDefault="0014408B" w:rsidP="00CA6677">
      <w:pPr>
        <w:spacing w:before="120" w:after="120"/>
        <w:ind w:firstLine="607"/>
        <w:jc w:val="both"/>
        <w:rPr>
          <w:i/>
          <w:sz w:val="28"/>
          <w:szCs w:val="28"/>
          <w:lang w:val="nl-NL"/>
        </w:rPr>
      </w:pPr>
      <w:r w:rsidRPr="00CA6677">
        <w:rPr>
          <w:i/>
          <w:sz w:val="28"/>
          <w:szCs w:val="28"/>
          <w:lang w:val="vi-VN"/>
        </w:rPr>
        <w:t>Căn cứ Nghị định s</w:t>
      </w:r>
      <w:r w:rsidRPr="00CA6677">
        <w:rPr>
          <w:i/>
          <w:sz w:val="28"/>
          <w:szCs w:val="28"/>
          <w:lang w:val="nl-NL"/>
        </w:rPr>
        <w:t>ố</w:t>
      </w:r>
      <w:r w:rsidRPr="00CA6677">
        <w:rPr>
          <w:i/>
          <w:sz w:val="28"/>
          <w:szCs w:val="28"/>
          <w:lang w:val="vi-VN"/>
        </w:rPr>
        <w:t xml:space="preserve"> </w:t>
      </w:r>
      <w:r w:rsidR="0088537E" w:rsidRPr="00CA6677">
        <w:rPr>
          <w:i/>
          <w:sz w:val="28"/>
          <w:szCs w:val="28"/>
          <w:lang w:val="nl-NL"/>
        </w:rPr>
        <w:t>1</w:t>
      </w:r>
      <w:r w:rsidRPr="00CA6677">
        <w:rPr>
          <w:i/>
          <w:sz w:val="28"/>
          <w:szCs w:val="28"/>
          <w:lang w:val="vi-VN"/>
        </w:rPr>
        <w:t>5</w:t>
      </w:r>
      <w:r w:rsidR="0088537E" w:rsidRPr="00CA6677">
        <w:rPr>
          <w:i/>
          <w:sz w:val="28"/>
          <w:szCs w:val="28"/>
          <w:lang w:val="nl-NL"/>
        </w:rPr>
        <w:t>1</w:t>
      </w:r>
      <w:r w:rsidRPr="00CA6677">
        <w:rPr>
          <w:i/>
          <w:sz w:val="28"/>
          <w:szCs w:val="28"/>
          <w:lang w:val="vi-VN"/>
        </w:rPr>
        <w:t>/20</w:t>
      </w:r>
      <w:r w:rsidR="0088537E" w:rsidRPr="00CA6677">
        <w:rPr>
          <w:i/>
          <w:sz w:val="28"/>
          <w:szCs w:val="28"/>
          <w:lang w:val="nl-NL"/>
        </w:rPr>
        <w:t>17</w:t>
      </w:r>
      <w:r w:rsidRPr="00CA6677">
        <w:rPr>
          <w:i/>
          <w:sz w:val="28"/>
          <w:szCs w:val="28"/>
          <w:lang w:val="vi-VN"/>
        </w:rPr>
        <w:t xml:space="preserve">/NĐ-CP ngày </w:t>
      </w:r>
      <w:r w:rsidR="0088537E" w:rsidRPr="00CA6677">
        <w:rPr>
          <w:i/>
          <w:sz w:val="28"/>
          <w:szCs w:val="28"/>
          <w:lang w:val="nl-NL"/>
        </w:rPr>
        <w:t>26</w:t>
      </w:r>
      <w:r w:rsidRPr="00CA6677">
        <w:rPr>
          <w:i/>
          <w:sz w:val="28"/>
          <w:szCs w:val="28"/>
          <w:lang w:val="vi-VN"/>
        </w:rPr>
        <w:t xml:space="preserve"> th</w:t>
      </w:r>
      <w:r w:rsidRPr="00CA6677">
        <w:rPr>
          <w:i/>
          <w:sz w:val="28"/>
          <w:szCs w:val="28"/>
          <w:lang w:val="nl-NL"/>
        </w:rPr>
        <w:t>á</w:t>
      </w:r>
      <w:r w:rsidRPr="00CA6677">
        <w:rPr>
          <w:i/>
          <w:sz w:val="28"/>
          <w:szCs w:val="28"/>
          <w:lang w:val="vi-VN"/>
        </w:rPr>
        <w:t xml:space="preserve">ng </w:t>
      </w:r>
      <w:r w:rsidR="0088537E" w:rsidRPr="00CA6677">
        <w:rPr>
          <w:i/>
          <w:sz w:val="28"/>
          <w:szCs w:val="28"/>
          <w:lang w:val="nl-NL"/>
        </w:rPr>
        <w:t>12</w:t>
      </w:r>
      <w:r w:rsidRPr="00CA6677">
        <w:rPr>
          <w:i/>
          <w:sz w:val="28"/>
          <w:szCs w:val="28"/>
          <w:lang w:val="vi-VN"/>
        </w:rPr>
        <w:t xml:space="preserve"> năm 20</w:t>
      </w:r>
      <w:r w:rsidR="0088537E" w:rsidRPr="00CA6677">
        <w:rPr>
          <w:i/>
          <w:sz w:val="28"/>
          <w:szCs w:val="28"/>
          <w:lang w:val="nl-NL"/>
        </w:rPr>
        <w:t>17</w:t>
      </w:r>
      <w:r w:rsidRPr="00CA6677">
        <w:rPr>
          <w:i/>
          <w:sz w:val="28"/>
          <w:szCs w:val="28"/>
          <w:lang w:val="vi-VN"/>
        </w:rPr>
        <w:t xml:space="preserve"> của Chính phủ quy định chi tiết một s</w:t>
      </w:r>
      <w:r w:rsidRPr="00CA6677">
        <w:rPr>
          <w:i/>
          <w:sz w:val="28"/>
          <w:szCs w:val="28"/>
          <w:lang w:val="nl-NL"/>
        </w:rPr>
        <w:t>ố</w:t>
      </w:r>
      <w:r w:rsidRPr="00CA6677">
        <w:rPr>
          <w:i/>
          <w:sz w:val="28"/>
          <w:szCs w:val="28"/>
          <w:lang w:val="vi-VN"/>
        </w:rPr>
        <w:t xml:space="preserve"> đi</w:t>
      </w:r>
      <w:r w:rsidRPr="00CA6677">
        <w:rPr>
          <w:i/>
          <w:sz w:val="28"/>
          <w:szCs w:val="28"/>
          <w:lang w:val="nl-NL"/>
        </w:rPr>
        <w:t>ề</w:t>
      </w:r>
      <w:r w:rsidRPr="00CA6677">
        <w:rPr>
          <w:i/>
          <w:sz w:val="28"/>
          <w:szCs w:val="28"/>
          <w:lang w:val="vi-VN"/>
        </w:rPr>
        <w:t xml:space="preserve">u của Luật </w:t>
      </w:r>
      <w:r w:rsidRPr="00CA6677">
        <w:rPr>
          <w:i/>
          <w:sz w:val="28"/>
          <w:szCs w:val="28"/>
          <w:lang w:val="nl-NL"/>
        </w:rPr>
        <w:t>Q</w:t>
      </w:r>
      <w:r w:rsidRPr="00CA6677">
        <w:rPr>
          <w:i/>
          <w:sz w:val="28"/>
          <w:szCs w:val="28"/>
          <w:lang w:val="vi-VN"/>
        </w:rPr>
        <w:t xml:space="preserve">uản </w:t>
      </w:r>
      <w:r w:rsidRPr="00CA6677">
        <w:rPr>
          <w:i/>
          <w:sz w:val="28"/>
          <w:szCs w:val="28"/>
          <w:lang w:val="nl-NL"/>
        </w:rPr>
        <w:t>l</w:t>
      </w:r>
      <w:r w:rsidRPr="00CA6677">
        <w:rPr>
          <w:i/>
          <w:sz w:val="28"/>
          <w:szCs w:val="28"/>
          <w:lang w:val="vi-VN"/>
        </w:rPr>
        <w:t>ý, sử dụng tài sản</w:t>
      </w:r>
      <w:r w:rsidR="0088537E" w:rsidRPr="00CA6677">
        <w:rPr>
          <w:i/>
          <w:sz w:val="28"/>
          <w:szCs w:val="28"/>
          <w:lang w:val="nl-NL"/>
        </w:rPr>
        <w:t xml:space="preserve"> công</w:t>
      </w:r>
      <w:r w:rsidRPr="00CA6677">
        <w:rPr>
          <w:i/>
          <w:sz w:val="28"/>
          <w:szCs w:val="28"/>
          <w:lang w:val="vi-VN"/>
        </w:rPr>
        <w:t>;</w:t>
      </w:r>
    </w:p>
    <w:p w:rsidR="00521153" w:rsidRPr="00CA6677" w:rsidRDefault="00521153" w:rsidP="00CA6677">
      <w:pPr>
        <w:spacing w:before="120" w:after="120"/>
        <w:ind w:firstLine="607"/>
        <w:jc w:val="both"/>
        <w:rPr>
          <w:i/>
          <w:sz w:val="28"/>
          <w:szCs w:val="28"/>
          <w:lang w:val="nl-NL"/>
        </w:rPr>
      </w:pPr>
      <w:r w:rsidRPr="00CA6677">
        <w:rPr>
          <w:i/>
          <w:sz w:val="28"/>
          <w:szCs w:val="28"/>
          <w:lang w:val="nl-NL"/>
        </w:rPr>
        <w:t xml:space="preserve">Căn cứ Nghị định số 165/2017/NĐ-CP ngày 31 tháng 12 năm 2017 của </w:t>
      </w:r>
      <w:r w:rsidR="00A90AF4" w:rsidRPr="00CA6677">
        <w:rPr>
          <w:i/>
          <w:sz w:val="28"/>
          <w:szCs w:val="28"/>
          <w:lang w:val="nl-NL"/>
        </w:rPr>
        <w:t xml:space="preserve">Chính phủ quy định việc quản lý, sử dụng tài sản tại cơ quan Đảng Cộng sản Việt Nam; </w:t>
      </w:r>
    </w:p>
    <w:p w:rsidR="006C17EB" w:rsidRPr="00CA6677" w:rsidRDefault="006C17EB" w:rsidP="00CA6677">
      <w:pPr>
        <w:tabs>
          <w:tab w:val="left" w:pos="0"/>
          <w:tab w:val="right" w:leader="dot" w:pos="7920"/>
        </w:tabs>
        <w:spacing w:before="120" w:after="120"/>
        <w:ind w:firstLine="709"/>
        <w:jc w:val="both"/>
        <w:rPr>
          <w:i/>
          <w:sz w:val="28"/>
          <w:szCs w:val="28"/>
          <w:shd w:val="clear" w:color="auto" w:fill="FFFFFF"/>
        </w:rPr>
      </w:pPr>
      <w:r w:rsidRPr="00CA6677">
        <w:rPr>
          <w:i/>
          <w:sz w:val="28"/>
          <w:szCs w:val="28"/>
        </w:rPr>
        <w:t xml:space="preserve">Căn cứ Nghị định </w:t>
      </w:r>
      <w:r w:rsidRPr="00CA6677">
        <w:rPr>
          <w:i/>
          <w:sz w:val="28"/>
          <w:szCs w:val="28"/>
          <w:shd w:val="clear" w:color="auto" w:fill="FFFFFF"/>
        </w:rPr>
        <w:t xml:space="preserve">số </w:t>
      </w:r>
      <w:r w:rsidRPr="00CA6677">
        <w:rPr>
          <w:i/>
          <w:color w:val="000000"/>
          <w:sz w:val="28"/>
          <w:szCs w:val="28"/>
          <w:shd w:val="clear" w:color="auto" w:fill="FFFFFF"/>
        </w:rPr>
        <w:t>98/2021/NĐ-CP ngày 08</w:t>
      </w:r>
      <w:r w:rsidR="009E09F7">
        <w:rPr>
          <w:i/>
          <w:color w:val="000000"/>
          <w:sz w:val="28"/>
          <w:szCs w:val="28"/>
          <w:shd w:val="clear" w:color="auto" w:fill="FFFFFF"/>
        </w:rPr>
        <w:t xml:space="preserve"> tháng </w:t>
      </w:r>
      <w:r w:rsidRPr="00CA6677">
        <w:rPr>
          <w:i/>
          <w:color w:val="000000"/>
          <w:sz w:val="28"/>
          <w:szCs w:val="28"/>
          <w:shd w:val="clear" w:color="auto" w:fill="FFFFFF"/>
        </w:rPr>
        <w:t>11</w:t>
      </w:r>
      <w:r w:rsidR="009E09F7">
        <w:rPr>
          <w:i/>
          <w:color w:val="000000"/>
          <w:sz w:val="28"/>
          <w:szCs w:val="28"/>
          <w:shd w:val="clear" w:color="auto" w:fill="FFFFFF"/>
        </w:rPr>
        <w:t xml:space="preserve"> năm </w:t>
      </w:r>
      <w:r w:rsidRPr="00CA6677">
        <w:rPr>
          <w:i/>
          <w:color w:val="000000"/>
          <w:sz w:val="28"/>
          <w:szCs w:val="28"/>
          <w:shd w:val="clear" w:color="auto" w:fill="FFFFFF"/>
        </w:rPr>
        <w:t xml:space="preserve">2021 </w:t>
      </w:r>
      <w:r w:rsidR="009E09F7">
        <w:rPr>
          <w:i/>
          <w:color w:val="000000"/>
          <w:sz w:val="28"/>
          <w:szCs w:val="28"/>
          <w:shd w:val="clear" w:color="auto" w:fill="FFFFFF"/>
        </w:rPr>
        <w:t>v</w:t>
      </w:r>
      <w:r w:rsidRPr="00CA6677">
        <w:rPr>
          <w:i/>
          <w:color w:val="000000"/>
          <w:sz w:val="28"/>
          <w:szCs w:val="28"/>
          <w:shd w:val="clear" w:color="auto" w:fill="FFFFFF"/>
        </w:rPr>
        <w:t xml:space="preserve">ề quản lý trang thiết </w:t>
      </w:r>
      <w:r w:rsidRPr="00CA6677">
        <w:rPr>
          <w:i/>
          <w:sz w:val="28"/>
          <w:szCs w:val="28"/>
          <w:shd w:val="clear" w:color="auto" w:fill="FFFFFF"/>
        </w:rPr>
        <w:t xml:space="preserve">bị y tế; </w:t>
      </w:r>
    </w:p>
    <w:p w:rsidR="006C17EB" w:rsidRPr="00CA6677" w:rsidRDefault="006C17EB" w:rsidP="00CA6677">
      <w:pPr>
        <w:spacing w:before="120" w:after="120"/>
        <w:ind w:firstLine="607"/>
        <w:jc w:val="both"/>
        <w:rPr>
          <w:i/>
          <w:sz w:val="28"/>
          <w:szCs w:val="28"/>
          <w:lang w:val="nl-NL"/>
        </w:rPr>
      </w:pPr>
      <w:r w:rsidRPr="00CA6677">
        <w:rPr>
          <w:i/>
          <w:sz w:val="28"/>
          <w:szCs w:val="28"/>
        </w:rPr>
        <w:t xml:space="preserve">Căn cứ Nghị định </w:t>
      </w:r>
      <w:r w:rsidR="009E09F7">
        <w:rPr>
          <w:i/>
          <w:sz w:val="28"/>
          <w:szCs w:val="28"/>
          <w:shd w:val="clear" w:color="auto" w:fill="FFFFFF"/>
        </w:rPr>
        <w:t>số 07/2023/NĐ-CP ngày 03 tháng 0</w:t>
      </w:r>
      <w:r w:rsidRPr="00CA6677">
        <w:rPr>
          <w:i/>
          <w:sz w:val="28"/>
          <w:szCs w:val="28"/>
          <w:shd w:val="clear" w:color="auto" w:fill="FFFFFF"/>
        </w:rPr>
        <w:t>3</w:t>
      </w:r>
      <w:r w:rsidR="009E09F7">
        <w:rPr>
          <w:i/>
          <w:sz w:val="28"/>
          <w:szCs w:val="28"/>
          <w:shd w:val="clear" w:color="auto" w:fill="FFFFFF"/>
        </w:rPr>
        <w:t xml:space="preserve"> năm </w:t>
      </w:r>
      <w:r w:rsidRPr="00CA6677">
        <w:rPr>
          <w:i/>
          <w:sz w:val="28"/>
          <w:szCs w:val="28"/>
          <w:shd w:val="clear" w:color="auto" w:fill="FFFFFF"/>
        </w:rPr>
        <w:t>2023 Về việc sửa đổi, bổ sung một số điều của Nghị định số </w:t>
      </w:r>
      <w:hyperlink r:id="rId11" w:tgtFrame="_blank" w:tooltip="Nghị định 98/2021/NĐ-CP" w:history="1">
        <w:r w:rsidRPr="00CA6677">
          <w:rPr>
            <w:rStyle w:val="Hyperlink"/>
            <w:i/>
            <w:color w:val="auto"/>
            <w:sz w:val="28"/>
            <w:szCs w:val="28"/>
            <w:u w:val="none"/>
            <w:shd w:val="clear" w:color="auto" w:fill="FFFFFF"/>
          </w:rPr>
          <w:t>98/2021/</w:t>
        </w:r>
      </w:hyperlink>
      <w:r w:rsidRPr="00CA6677">
        <w:rPr>
          <w:i/>
          <w:sz w:val="28"/>
          <w:szCs w:val="28"/>
        </w:rPr>
        <w:t xml:space="preserve">NĐ-CP </w:t>
      </w:r>
      <w:r w:rsidRPr="00CA6677">
        <w:rPr>
          <w:i/>
          <w:sz w:val="28"/>
          <w:szCs w:val="28"/>
          <w:shd w:val="clear" w:color="auto" w:fill="FFFFFF"/>
        </w:rPr>
        <w:t>ngày 08</w:t>
      </w:r>
      <w:r w:rsidR="009E09F7">
        <w:rPr>
          <w:i/>
          <w:sz w:val="28"/>
          <w:szCs w:val="28"/>
          <w:shd w:val="clear" w:color="auto" w:fill="FFFFFF"/>
        </w:rPr>
        <w:t xml:space="preserve"> tháng </w:t>
      </w:r>
      <w:r w:rsidRPr="00CA6677">
        <w:rPr>
          <w:i/>
          <w:sz w:val="28"/>
          <w:szCs w:val="28"/>
          <w:shd w:val="clear" w:color="auto" w:fill="FFFFFF"/>
        </w:rPr>
        <w:t>11</w:t>
      </w:r>
      <w:r w:rsidR="009E09F7">
        <w:rPr>
          <w:i/>
          <w:sz w:val="28"/>
          <w:szCs w:val="28"/>
          <w:shd w:val="clear" w:color="auto" w:fill="FFFFFF"/>
        </w:rPr>
        <w:t xml:space="preserve"> năm </w:t>
      </w:r>
      <w:r w:rsidRPr="00CA6677">
        <w:rPr>
          <w:i/>
          <w:sz w:val="28"/>
          <w:szCs w:val="28"/>
          <w:shd w:val="clear" w:color="auto" w:fill="FFFFFF"/>
        </w:rPr>
        <w:t>2021 của Chính phủ về quản lý trang thiết bị y tế;</w:t>
      </w:r>
    </w:p>
    <w:p w:rsidR="00387828" w:rsidRPr="00CA6677" w:rsidRDefault="00387828" w:rsidP="00CA6677">
      <w:pPr>
        <w:spacing w:before="120" w:after="120"/>
        <w:ind w:firstLine="607"/>
        <w:jc w:val="both"/>
        <w:rPr>
          <w:i/>
          <w:sz w:val="28"/>
          <w:szCs w:val="28"/>
          <w:lang w:val="nl-NL"/>
        </w:rPr>
      </w:pPr>
      <w:r w:rsidRPr="00CA6677">
        <w:rPr>
          <w:i/>
          <w:sz w:val="28"/>
          <w:szCs w:val="28"/>
          <w:lang w:val="nl-NL"/>
        </w:rPr>
        <w:t>Căn cứ Quyết định số 50/2017/QĐ-TTg ngày 31 tháng 12 năm 2017 của Thủ tướng Chính phủ quy định tiêu chuẩn, định mức sử dụng máy móc, thiết bị;</w:t>
      </w:r>
    </w:p>
    <w:p w:rsidR="00BC3F60" w:rsidRPr="00CA6677" w:rsidRDefault="00BC3F60" w:rsidP="00CA6677">
      <w:pPr>
        <w:spacing w:before="120" w:after="120"/>
        <w:ind w:firstLine="607"/>
        <w:jc w:val="both"/>
        <w:rPr>
          <w:i/>
          <w:sz w:val="28"/>
          <w:szCs w:val="28"/>
          <w:lang w:val="nl-NL"/>
        </w:rPr>
      </w:pPr>
      <w:r w:rsidRPr="00CA6677">
        <w:rPr>
          <w:i/>
          <w:sz w:val="28"/>
          <w:szCs w:val="28"/>
          <w:lang w:val="nl-NL"/>
        </w:rPr>
        <w:t>Căn cứ Thông tư số 144/2017/TT-BTC ngày 29 tháng 12 năm 2017</w:t>
      </w:r>
      <w:r w:rsidR="0083172B" w:rsidRPr="00CA6677">
        <w:rPr>
          <w:i/>
          <w:sz w:val="28"/>
          <w:szCs w:val="28"/>
          <w:lang w:val="nl-NL"/>
        </w:rPr>
        <w:t xml:space="preserve"> </w:t>
      </w:r>
      <w:r w:rsidR="00C22AE6" w:rsidRPr="00CA6677">
        <w:rPr>
          <w:i/>
          <w:sz w:val="28"/>
          <w:szCs w:val="28"/>
          <w:lang w:val="nl-NL"/>
        </w:rPr>
        <w:t xml:space="preserve">của Bộ </w:t>
      </w:r>
      <w:r w:rsidR="0083172B" w:rsidRPr="00CA6677">
        <w:rPr>
          <w:i/>
          <w:sz w:val="28"/>
          <w:szCs w:val="28"/>
          <w:lang w:val="nl-NL"/>
        </w:rPr>
        <w:t xml:space="preserve">trưởng Bộ </w:t>
      </w:r>
      <w:r w:rsidR="00C22AE6" w:rsidRPr="00CA6677">
        <w:rPr>
          <w:i/>
          <w:sz w:val="28"/>
          <w:szCs w:val="28"/>
          <w:lang w:val="nl-NL"/>
        </w:rPr>
        <w:t>Tài chính hướng dẫn một số nội dung của Nghị định số 151/2017/NĐ-</w:t>
      </w:r>
      <w:r w:rsidR="00C22AE6" w:rsidRPr="00CA6677">
        <w:rPr>
          <w:i/>
          <w:sz w:val="28"/>
          <w:szCs w:val="28"/>
          <w:lang w:val="nl-NL"/>
        </w:rPr>
        <w:lastRenderedPageBreak/>
        <w:t>CP ngày 26 tháng 12 năm 2017 của Chính phủ quy định chi tiết một số điều của Luật Quản lý, sử dụng tài sản công;</w:t>
      </w:r>
    </w:p>
    <w:p w:rsidR="007D172A" w:rsidRPr="00CA6677" w:rsidRDefault="009F569E" w:rsidP="00CA6677">
      <w:pPr>
        <w:spacing w:before="120" w:after="120"/>
        <w:ind w:firstLine="607"/>
        <w:jc w:val="both"/>
        <w:rPr>
          <w:i/>
          <w:iCs/>
          <w:sz w:val="28"/>
          <w:szCs w:val="28"/>
          <w:lang w:val="vi-VN"/>
        </w:rPr>
      </w:pPr>
      <w:r w:rsidRPr="00CA6677">
        <w:rPr>
          <w:i/>
          <w:iCs/>
          <w:sz w:val="28"/>
          <w:szCs w:val="28"/>
          <w:lang w:val="nl-NL"/>
        </w:rPr>
        <w:t xml:space="preserve">Theo </w:t>
      </w:r>
      <w:r w:rsidR="007D172A" w:rsidRPr="00CA6677">
        <w:rPr>
          <w:i/>
          <w:iCs/>
          <w:sz w:val="28"/>
          <w:szCs w:val="28"/>
          <w:lang w:val="vi-VN"/>
        </w:rPr>
        <w:t xml:space="preserve">đề nghị của </w:t>
      </w:r>
      <w:r w:rsidR="00FD48B7" w:rsidRPr="00CA6677">
        <w:rPr>
          <w:i/>
          <w:iCs/>
          <w:sz w:val="28"/>
          <w:szCs w:val="28"/>
          <w:lang w:val="nl-NL"/>
        </w:rPr>
        <w:t xml:space="preserve">Giám đốc </w:t>
      </w:r>
      <w:r w:rsidR="007D172A" w:rsidRPr="00CA6677">
        <w:rPr>
          <w:i/>
          <w:iCs/>
          <w:sz w:val="28"/>
          <w:szCs w:val="28"/>
          <w:lang w:val="vi-VN"/>
        </w:rPr>
        <w:t>Sở Tài chính</w:t>
      </w:r>
      <w:r w:rsidR="007D172A" w:rsidRPr="00CA6677">
        <w:rPr>
          <w:i/>
          <w:iCs/>
          <w:sz w:val="28"/>
          <w:szCs w:val="28"/>
          <w:lang w:val="nl-NL"/>
        </w:rPr>
        <w:t xml:space="preserve"> </w:t>
      </w:r>
      <w:r w:rsidR="007D172A" w:rsidRPr="00CA6677">
        <w:rPr>
          <w:i/>
          <w:iCs/>
          <w:sz w:val="28"/>
          <w:szCs w:val="28"/>
          <w:lang w:val="vi-VN"/>
        </w:rPr>
        <w:t>tại Tờ trình số</w:t>
      </w:r>
      <w:r w:rsidR="00B31D3B" w:rsidRPr="00CA6677">
        <w:rPr>
          <w:i/>
          <w:iCs/>
          <w:sz w:val="28"/>
          <w:szCs w:val="28"/>
          <w:lang w:val="nl-NL"/>
        </w:rPr>
        <w:t xml:space="preserve"> </w:t>
      </w:r>
      <w:r w:rsidR="006C17EB" w:rsidRPr="00CA6677">
        <w:rPr>
          <w:i/>
          <w:iCs/>
          <w:sz w:val="28"/>
          <w:szCs w:val="28"/>
          <w:lang w:val="nl-NL"/>
        </w:rPr>
        <w:t xml:space="preserve">       </w:t>
      </w:r>
      <w:r w:rsidR="006B632A" w:rsidRPr="00CA6677">
        <w:rPr>
          <w:i/>
          <w:iCs/>
          <w:sz w:val="28"/>
          <w:szCs w:val="28"/>
          <w:lang w:val="nl-NL"/>
        </w:rPr>
        <w:t>/</w:t>
      </w:r>
      <w:r w:rsidR="007D172A" w:rsidRPr="00CA6677">
        <w:rPr>
          <w:i/>
          <w:iCs/>
          <w:sz w:val="28"/>
          <w:szCs w:val="28"/>
          <w:lang w:val="nl-NL"/>
        </w:rPr>
        <w:t>TTr-STC</w:t>
      </w:r>
      <w:r w:rsidR="007D172A" w:rsidRPr="00CA6677">
        <w:rPr>
          <w:i/>
          <w:iCs/>
          <w:sz w:val="28"/>
          <w:szCs w:val="28"/>
          <w:lang w:val="vi-VN"/>
        </w:rPr>
        <w:t xml:space="preserve"> ngày</w:t>
      </w:r>
      <w:r w:rsidR="00B31D3B" w:rsidRPr="00CA6677">
        <w:rPr>
          <w:i/>
          <w:iCs/>
          <w:sz w:val="28"/>
          <w:szCs w:val="28"/>
          <w:lang w:val="nl-NL"/>
        </w:rPr>
        <w:t xml:space="preserve"> </w:t>
      </w:r>
      <w:r w:rsidR="006C17EB" w:rsidRPr="00CA6677">
        <w:rPr>
          <w:i/>
          <w:iCs/>
          <w:sz w:val="28"/>
          <w:szCs w:val="28"/>
          <w:lang w:val="nl-NL"/>
        </w:rPr>
        <w:t xml:space="preserve">   </w:t>
      </w:r>
      <w:r w:rsidR="00B31D3B" w:rsidRPr="00CA6677">
        <w:rPr>
          <w:i/>
          <w:iCs/>
          <w:sz w:val="28"/>
          <w:szCs w:val="28"/>
          <w:lang w:val="nl-NL"/>
        </w:rPr>
        <w:t xml:space="preserve"> </w:t>
      </w:r>
      <w:r w:rsidR="00FD48B7" w:rsidRPr="00CA6677">
        <w:rPr>
          <w:i/>
          <w:iCs/>
          <w:sz w:val="28"/>
          <w:szCs w:val="28"/>
          <w:lang w:val="vi-VN"/>
        </w:rPr>
        <w:t>tháng</w:t>
      </w:r>
      <w:r w:rsidR="00B31D3B" w:rsidRPr="00CA6677">
        <w:rPr>
          <w:i/>
          <w:iCs/>
          <w:sz w:val="28"/>
          <w:szCs w:val="28"/>
          <w:lang w:val="nl-NL"/>
        </w:rPr>
        <w:t xml:space="preserve"> </w:t>
      </w:r>
      <w:r w:rsidR="006C17EB" w:rsidRPr="00CA6677">
        <w:rPr>
          <w:i/>
          <w:iCs/>
          <w:sz w:val="28"/>
          <w:szCs w:val="28"/>
          <w:lang w:val="nl-NL"/>
        </w:rPr>
        <w:t xml:space="preserve">   </w:t>
      </w:r>
      <w:r w:rsidR="00B31D3B" w:rsidRPr="00CA6677">
        <w:rPr>
          <w:i/>
          <w:iCs/>
          <w:sz w:val="28"/>
          <w:szCs w:val="28"/>
          <w:lang w:val="nl-NL"/>
        </w:rPr>
        <w:t xml:space="preserve"> </w:t>
      </w:r>
      <w:r w:rsidR="007D172A" w:rsidRPr="00CA6677">
        <w:rPr>
          <w:i/>
          <w:iCs/>
          <w:sz w:val="28"/>
          <w:szCs w:val="28"/>
          <w:lang w:val="vi-VN"/>
        </w:rPr>
        <w:t>năm 20</w:t>
      </w:r>
      <w:r w:rsidR="009A20EA" w:rsidRPr="00CA6677">
        <w:rPr>
          <w:i/>
          <w:iCs/>
          <w:sz w:val="28"/>
          <w:szCs w:val="28"/>
          <w:lang w:val="nl-NL"/>
        </w:rPr>
        <w:t>2</w:t>
      </w:r>
      <w:r w:rsidR="006C17EB" w:rsidRPr="00CA6677">
        <w:rPr>
          <w:i/>
          <w:iCs/>
          <w:sz w:val="28"/>
          <w:szCs w:val="28"/>
          <w:lang w:val="nl-NL"/>
        </w:rPr>
        <w:t>3</w:t>
      </w:r>
      <w:r w:rsidR="007B7569" w:rsidRPr="00CA6677">
        <w:rPr>
          <w:i/>
          <w:iCs/>
          <w:sz w:val="28"/>
          <w:szCs w:val="28"/>
          <w:lang w:val="vi-VN"/>
        </w:rPr>
        <w:t>.</w:t>
      </w:r>
    </w:p>
    <w:p w:rsidR="007D172A" w:rsidRPr="00CA6677" w:rsidRDefault="007D172A" w:rsidP="00CA6677">
      <w:pPr>
        <w:spacing w:before="120" w:after="120"/>
        <w:jc w:val="center"/>
        <w:rPr>
          <w:sz w:val="28"/>
          <w:szCs w:val="28"/>
          <w:lang w:val="nl-NL"/>
        </w:rPr>
      </w:pPr>
      <w:r w:rsidRPr="00CA6677">
        <w:rPr>
          <w:b/>
          <w:bCs/>
          <w:sz w:val="28"/>
          <w:szCs w:val="28"/>
          <w:lang w:val="vi-VN"/>
        </w:rPr>
        <w:t>QUYẾT ĐỊNH:</w:t>
      </w:r>
    </w:p>
    <w:p w:rsidR="00C5702E" w:rsidRPr="00CA6677" w:rsidRDefault="008E24C6" w:rsidP="00CA6677">
      <w:pPr>
        <w:pStyle w:val="NormalWeb"/>
        <w:shd w:val="clear" w:color="auto" w:fill="FFFFFF"/>
        <w:spacing w:before="120" w:beforeAutospacing="0" w:after="120" w:afterAutospacing="0"/>
        <w:ind w:firstLine="720"/>
        <w:jc w:val="both"/>
        <w:rPr>
          <w:sz w:val="28"/>
          <w:szCs w:val="28"/>
          <w:lang w:val="en-US"/>
        </w:rPr>
      </w:pPr>
      <w:r w:rsidRPr="00CA6677">
        <w:rPr>
          <w:b/>
          <w:bCs/>
          <w:sz w:val="28"/>
          <w:szCs w:val="28"/>
        </w:rPr>
        <w:t>Điều 1.</w:t>
      </w:r>
      <w:r w:rsidR="00D14E57" w:rsidRPr="00CA6677">
        <w:rPr>
          <w:b/>
          <w:bCs/>
          <w:sz w:val="28"/>
          <w:szCs w:val="28"/>
        </w:rPr>
        <w:t xml:space="preserve"> </w:t>
      </w:r>
      <w:r w:rsidR="006C17EB" w:rsidRPr="00CA6677">
        <w:rPr>
          <w:sz w:val="28"/>
          <w:szCs w:val="28"/>
        </w:rPr>
        <w:t>S</w:t>
      </w:r>
      <w:r w:rsidR="006C17EB" w:rsidRPr="00CA6677">
        <w:rPr>
          <w:sz w:val="28"/>
          <w:szCs w:val="28"/>
          <w:lang w:val="en-US"/>
        </w:rPr>
        <w:t xml:space="preserve">ửa đổi, </w:t>
      </w:r>
      <w:r w:rsidR="006C17EB" w:rsidRPr="00CA6677">
        <w:rPr>
          <w:sz w:val="28"/>
          <w:szCs w:val="28"/>
        </w:rPr>
        <w:t xml:space="preserve">bổ sung </w:t>
      </w:r>
      <w:r w:rsidR="006C17EB" w:rsidRPr="00CA6677">
        <w:rPr>
          <w:sz w:val="28"/>
          <w:szCs w:val="28"/>
          <w:lang w:val="en-US"/>
        </w:rPr>
        <w:t xml:space="preserve">một số điều </w:t>
      </w:r>
      <w:r w:rsidR="006C17EB" w:rsidRPr="00CA6677">
        <w:rPr>
          <w:sz w:val="28"/>
          <w:szCs w:val="28"/>
        </w:rPr>
        <w:t>Quyết định số 59/2021/QĐ-UBND ngày 06/12/2021 của UBND dân tỉnh quy định mua sắm tài sản công theo phương thức tập trung trên địa bàn tỉnh An Giang</w:t>
      </w:r>
      <w:r w:rsidR="006C17EB" w:rsidRPr="00CA6677">
        <w:rPr>
          <w:sz w:val="28"/>
          <w:szCs w:val="28"/>
          <w:lang w:val="en-US"/>
        </w:rPr>
        <w:t>:</w:t>
      </w:r>
    </w:p>
    <w:p w:rsidR="00615B7D" w:rsidRPr="00CA6677" w:rsidRDefault="006C17EB" w:rsidP="00CA6677">
      <w:pPr>
        <w:pStyle w:val="BodyTextIndent"/>
        <w:spacing w:before="120"/>
        <w:ind w:left="0" w:firstLine="709"/>
        <w:jc w:val="both"/>
        <w:rPr>
          <w:rFonts w:ascii="Times New Roman" w:hAnsi="Times New Roman"/>
          <w:szCs w:val="28"/>
        </w:rPr>
      </w:pPr>
      <w:r w:rsidRPr="00CA6677">
        <w:rPr>
          <w:rFonts w:ascii="Times New Roman" w:hAnsi="Times New Roman"/>
          <w:szCs w:val="28"/>
        </w:rPr>
        <w:t xml:space="preserve">1. </w:t>
      </w:r>
      <w:r w:rsidR="00615B7D" w:rsidRPr="00CA6677">
        <w:rPr>
          <w:rFonts w:ascii="Times New Roman" w:hAnsi="Times New Roman"/>
          <w:szCs w:val="28"/>
        </w:rPr>
        <w:t xml:space="preserve">Sửa đổi, bổ sung </w:t>
      </w:r>
      <w:r w:rsidR="00A805CA" w:rsidRPr="00CA6677">
        <w:rPr>
          <w:rFonts w:ascii="Times New Roman" w:hAnsi="Times New Roman"/>
          <w:szCs w:val="28"/>
        </w:rPr>
        <w:t>k</w:t>
      </w:r>
      <w:r w:rsidR="00615B7D" w:rsidRPr="00CA6677">
        <w:rPr>
          <w:rFonts w:ascii="Times New Roman" w:hAnsi="Times New Roman"/>
          <w:szCs w:val="28"/>
        </w:rPr>
        <w:t>hoản 3 Điều 3 như sau:</w:t>
      </w:r>
    </w:p>
    <w:p w:rsidR="00615B7D" w:rsidRPr="00CA6677" w:rsidRDefault="00615B7D" w:rsidP="00CA6677">
      <w:pPr>
        <w:spacing w:before="120" w:after="120"/>
        <w:ind w:firstLine="709"/>
        <w:jc w:val="both"/>
        <w:rPr>
          <w:sz w:val="28"/>
          <w:szCs w:val="28"/>
        </w:rPr>
      </w:pPr>
      <w:r w:rsidRPr="00CA6677">
        <w:rPr>
          <w:b/>
          <w:sz w:val="28"/>
          <w:szCs w:val="28"/>
        </w:rPr>
        <w:t xml:space="preserve">“3. Tài sản lĩnh vực y tế </w:t>
      </w:r>
      <w:r w:rsidRPr="00CA6677">
        <w:rPr>
          <w:b/>
          <w:sz w:val="28"/>
          <w:szCs w:val="28"/>
          <w:shd w:val="clear" w:color="auto" w:fill="FFFFFF"/>
        </w:rPr>
        <w:t>theo danh mục mua sắm tập trung</w:t>
      </w:r>
      <w:r w:rsidRPr="00CA6677">
        <w:rPr>
          <w:b/>
          <w:sz w:val="28"/>
          <w:szCs w:val="28"/>
        </w:rPr>
        <w:t xml:space="preserve"> gồm:</w:t>
      </w:r>
    </w:p>
    <w:p w:rsidR="00615B7D" w:rsidRPr="00CA6677" w:rsidRDefault="00615B7D" w:rsidP="00CA6677">
      <w:pPr>
        <w:spacing w:before="120" w:after="120"/>
        <w:ind w:firstLine="709"/>
        <w:jc w:val="both"/>
        <w:rPr>
          <w:sz w:val="28"/>
          <w:szCs w:val="28"/>
        </w:rPr>
      </w:pPr>
      <w:r w:rsidRPr="00CA6677">
        <w:rPr>
          <w:sz w:val="28"/>
          <w:szCs w:val="28"/>
        </w:rPr>
        <w:t>a) Trang thiết bị y tế theo quy định tại Nghị định số </w:t>
      </w:r>
      <w:hyperlink r:id="rId12" w:tgtFrame="_blank" w:tooltip="Nghị định 98/2021/NĐ-CP" w:history="1">
        <w:r w:rsidRPr="00CA6677">
          <w:rPr>
            <w:rStyle w:val="Hyperlink"/>
            <w:color w:val="auto"/>
            <w:sz w:val="28"/>
            <w:szCs w:val="28"/>
            <w:u w:val="none"/>
          </w:rPr>
          <w:t>98/2021/NĐ-CP</w:t>
        </w:r>
      </w:hyperlink>
      <w:r w:rsidRPr="00CA6677">
        <w:rPr>
          <w:sz w:val="28"/>
          <w:szCs w:val="28"/>
        </w:rPr>
        <w:t xml:space="preserve"> ngày 08 tháng 11 năm 2021 của Chính phủ về quản lý trang thiết bị y tế và </w:t>
      </w:r>
      <w:r w:rsidRPr="00CA6677">
        <w:rPr>
          <w:sz w:val="28"/>
          <w:szCs w:val="28"/>
          <w:shd w:val="clear" w:color="auto" w:fill="FFFFFF"/>
        </w:rPr>
        <w:t>Nghị định số 07/2023/NĐ-CP ngày 03 tháng 3 năm 2023 của Chính phủ về việc sửa đổi, bổ sung một số điều của Nghị định số </w:t>
      </w:r>
      <w:hyperlink r:id="rId13" w:tgtFrame="_blank" w:tooltip="Nghị định 98/2021/NĐ-CP" w:history="1">
        <w:r w:rsidRPr="00CA6677">
          <w:rPr>
            <w:rStyle w:val="Hyperlink"/>
            <w:color w:val="auto"/>
            <w:sz w:val="28"/>
            <w:szCs w:val="28"/>
            <w:u w:val="none"/>
            <w:shd w:val="clear" w:color="auto" w:fill="FFFFFF"/>
          </w:rPr>
          <w:t>98/2021/</w:t>
        </w:r>
      </w:hyperlink>
      <w:r w:rsidRPr="00CA6677">
        <w:rPr>
          <w:sz w:val="28"/>
          <w:szCs w:val="28"/>
        </w:rPr>
        <w:t xml:space="preserve">NĐ-CP </w:t>
      </w:r>
      <w:r w:rsidRPr="00CA6677">
        <w:rPr>
          <w:sz w:val="28"/>
          <w:szCs w:val="28"/>
          <w:shd w:val="clear" w:color="auto" w:fill="FFFFFF"/>
        </w:rPr>
        <w:t>ngày 08/11/2021 của Chính phủ về quản lý trang thiết bị y tế</w:t>
      </w:r>
      <w:r w:rsidRPr="00CA6677">
        <w:rPr>
          <w:sz w:val="28"/>
          <w:szCs w:val="28"/>
        </w:rPr>
        <w:t>;</w:t>
      </w:r>
    </w:p>
    <w:p w:rsidR="00615B7D" w:rsidRPr="00CA6677" w:rsidRDefault="00615B7D" w:rsidP="00CA6677">
      <w:pPr>
        <w:pStyle w:val="BodyTextIndent"/>
        <w:spacing w:before="120"/>
        <w:ind w:left="0" w:firstLine="709"/>
        <w:jc w:val="both"/>
        <w:rPr>
          <w:rFonts w:ascii="Times New Roman" w:hAnsi="Times New Roman"/>
          <w:szCs w:val="28"/>
        </w:rPr>
      </w:pPr>
      <w:r w:rsidRPr="00CA6677">
        <w:rPr>
          <w:rFonts w:ascii="Times New Roman" w:hAnsi="Times New Roman"/>
          <w:szCs w:val="28"/>
        </w:rPr>
        <w:t xml:space="preserve">b) Hóa chất xét nghiệm, vật tư y tế </w:t>
      </w:r>
      <w:r w:rsidRPr="00CA6677">
        <w:rPr>
          <w:rFonts w:ascii="Times New Roman" w:hAnsi="Times New Roman"/>
          <w:szCs w:val="28"/>
          <w:shd w:val="clear" w:color="auto" w:fill="FFFFFF"/>
        </w:rPr>
        <w:t xml:space="preserve">phục vụ công tác phòng và chữa bệnh cho người </w:t>
      </w:r>
      <w:r w:rsidR="00D46353">
        <w:rPr>
          <w:rFonts w:ascii="Times New Roman" w:hAnsi="Times New Roman"/>
          <w:szCs w:val="28"/>
          <w:shd w:val="clear" w:color="auto" w:fill="FFFFFF"/>
        </w:rPr>
        <w:t>thuộc</w:t>
      </w:r>
      <w:r w:rsidRPr="00CA6677">
        <w:rPr>
          <w:rFonts w:ascii="Times New Roman" w:hAnsi="Times New Roman"/>
          <w:szCs w:val="28"/>
          <w:shd w:val="clear" w:color="auto" w:fill="FFFFFF"/>
        </w:rPr>
        <w:t xml:space="preserve"> danh mục mua sắm tập trung được Ủy ban nhân dân tỉnh ban hành</w:t>
      </w:r>
      <w:r w:rsidR="00CA6677" w:rsidRPr="00CA6677">
        <w:rPr>
          <w:rFonts w:ascii="Times New Roman" w:hAnsi="Times New Roman"/>
          <w:szCs w:val="28"/>
          <w:shd w:val="clear" w:color="auto" w:fill="FFFFFF"/>
        </w:rPr>
        <w:t>.</w:t>
      </w:r>
      <w:r w:rsidRPr="00CA6677">
        <w:rPr>
          <w:rFonts w:ascii="Times New Roman" w:hAnsi="Times New Roman"/>
          <w:szCs w:val="28"/>
          <w:shd w:val="clear" w:color="auto" w:fill="FFFFFF"/>
        </w:rPr>
        <w:t>”</w:t>
      </w:r>
      <w:r w:rsidRPr="00CA6677">
        <w:rPr>
          <w:rFonts w:ascii="Times New Roman" w:hAnsi="Times New Roman"/>
          <w:szCs w:val="28"/>
        </w:rPr>
        <w:t>.</w:t>
      </w:r>
    </w:p>
    <w:p w:rsidR="003A0EE0" w:rsidRPr="00CA6677" w:rsidRDefault="003A0EE0" w:rsidP="00CA6677">
      <w:pPr>
        <w:pStyle w:val="BodyTextIndent"/>
        <w:spacing w:before="120"/>
        <w:ind w:left="0" w:firstLine="709"/>
        <w:jc w:val="both"/>
        <w:rPr>
          <w:rFonts w:ascii="Times New Roman" w:hAnsi="Times New Roman"/>
          <w:szCs w:val="28"/>
        </w:rPr>
      </w:pPr>
      <w:r w:rsidRPr="00CA6677">
        <w:rPr>
          <w:rFonts w:ascii="Times New Roman" w:hAnsi="Times New Roman"/>
          <w:szCs w:val="28"/>
        </w:rPr>
        <w:t xml:space="preserve">2. Sửa đổi, bổ sung </w:t>
      </w:r>
      <w:r w:rsidR="00A805CA" w:rsidRPr="00CA6677">
        <w:rPr>
          <w:rFonts w:ascii="Times New Roman" w:hAnsi="Times New Roman"/>
          <w:szCs w:val="28"/>
        </w:rPr>
        <w:t>k</w:t>
      </w:r>
      <w:r w:rsidRPr="00CA6677">
        <w:rPr>
          <w:rFonts w:ascii="Times New Roman" w:hAnsi="Times New Roman"/>
          <w:szCs w:val="28"/>
        </w:rPr>
        <w:t>hoản 2</w:t>
      </w:r>
      <w:r w:rsidR="00267732">
        <w:rPr>
          <w:rFonts w:ascii="Times New Roman" w:hAnsi="Times New Roman"/>
          <w:szCs w:val="28"/>
        </w:rPr>
        <w:t xml:space="preserve"> </w:t>
      </w:r>
      <w:r w:rsidRPr="00CA6677">
        <w:rPr>
          <w:rFonts w:ascii="Times New Roman" w:hAnsi="Times New Roman"/>
          <w:szCs w:val="28"/>
        </w:rPr>
        <w:t>Điều 6 như sau:</w:t>
      </w:r>
    </w:p>
    <w:p w:rsidR="003A0EE0" w:rsidRPr="00CA6677" w:rsidRDefault="003A0EE0" w:rsidP="00CA6677">
      <w:pPr>
        <w:pStyle w:val="BodyTextIndent"/>
        <w:spacing w:before="120"/>
        <w:ind w:left="0" w:firstLine="709"/>
        <w:jc w:val="both"/>
        <w:rPr>
          <w:rFonts w:ascii="Times New Roman" w:hAnsi="Times New Roman"/>
          <w:szCs w:val="28"/>
        </w:rPr>
      </w:pPr>
      <w:r w:rsidRPr="00CA6677">
        <w:rPr>
          <w:rFonts w:ascii="Times New Roman" w:hAnsi="Times New Roman"/>
          <w:szCs w:val="28"/>
        </w:rPr>
        <w:t>“</w:t>
      </w:r>
      <w:bookmarkStart w:id="0" w:name="dieu_6"/>
      <w:r w:rsidRPr="00CA6677">
        <w:rPr>
          <w:rFonts w:ascii="Times New Roman" w:hAnsi="Times New Roman"/>
          <w:b/>
          <w:bCs/>
          <w:szCs w:val="28"/>
          <w:shd w:val="clear" w:color="auto" w:fill="FFFFFF"/>
          <w:lang w:val="vi-VN"/>
        </w:rPr>
        <w:t>Điều 6. Các đơn vị mua sắm tập trung</w:t>
      </w:r>
      <w:bookmarkEnd w:id="0"/>
    </w:p>
    <w:p w:rsidR="003A0EE0" w:rsidRPr="00CA6677" w:rsidRDefault="00A805CA" w:rsidP="00CA6677">
      <w:pPr>
        <w:pStyle w:val="BodyTextIndent"/>
        <w:spacing w:before="120"/>
        <w:ind w:left="0" w:firstLine="709"/>
        <w:jc w:val="both"/>
        <w:rPr>
          <w:rFonts w:ascii="Times New Roman" w:hAnsi="Times New Roman"/>
          <w:szCs w:val="28"/>
        </w:rPr>
      </w:pPr>
      <w:r w:rsidRPr="00CA6677">
        <w:rPr>
          <w:rFonts w:ascii="Times New Roman" w:hAnsi="Times New Roman"/>
          <w:szCs w:val="28"/>
        </w:rPr>
        <w:t>2.</w:t>
      </w:r>
      <w:r w:rsidR="003A0EE0" w:rsidRPr="00CA6677">
        <w:rPr>
          <w:rFonts w:ascii="Times New Roman" w:hAnsi="Times New Roman"/>
          <w:szCs w:val="28"/>
        </w:rPr>
        <w:t xml:space="preserve"> </w:t>
      </w:r>
      <w:r w:rsidR="003A0EE0" w:rsidRPr="00CA6677">
        <w:rPr>
          <w:rFonts w:ascii="Times New Roman" w:hAnsi="Times New Roman"/>
          <w:spacing w:val="3"/>
          <w:szCs w:val="28"/>
          <w:shd w:val="clear" w:color="auto" w:fill="FFFFFF"/>
        </w:rPr>
        <w:t xml:space="preserve">Trung tâm Công nghệ Thông tin và Truyền thông </w:t>
      </w:r>
      <w:r w:rsidR="003A0EE0" w:rsidRPr="00CA6677">
        <w:rPr>
          <w:rFonts w:ascii="Times New Roman" w:hAnsi="Times New Roman"/>
          <w:szCs w:val="28"/>
          <w:shd w:val="clear" w:color="auto" w:fill="FFFFFF"/>
        </w:rPr>
        <w:t xml:space="preserve">trực thuộc </w:t>
      </w:r>
      <w:r w:rsidR="003A0EE0" w:rsidRPr="00CA6677">
        <w:rPr>
          <w:rFonts w:ascii="Times New Roman" w:hAnsi="Times New Roman"/>
          <w:spacing w:val="3"/>
          <w:szCs w:val="28"/>
          <w:shd w:val="clear" w:color="auto" w:fill="FFFFFF"/>
        </w:rPr>
        <w:t>Sở Thông tin và Truyền thông</w:t>
      </w:r>
      <w:r w:rsidR="003A0EE0" w:rsidRPr="00CA6677">
        <w:rPr>
          <w:rFonts w:ascii="Times New Roman" w:hAnsi="Times New Roman"/>
          <w:szCs w:val="28"/>
          <w:shd w:val="clear" w:color="auto" w:fill="FFFFFF"/>
        </w:rPr>
        <w:t xml:space="preserve"> mua sắm tập trung đối với các loại tài sản quy định tại khoản 1 Điều 3 Quyết định này cho các cơ quan, tổ chức, đơn vị thuộc cấp tỉnh, huyện (bao gồm cấp xã)”.</w:t>
      </w:r>
    </w:p>
    <w:p w:rsidR="006C17EB" w:rsidRPr="00CA6677" w:rsidRDefault="00CA6677" w:rsidP="00CA6677">
      <w:pPr>
        <w:pStyle w:val="NormalWeb"/>
        <w:shd w:val="clear" w:color="auto" w:fill="FFFFFF"/>
        <w:spacing w:before="120" w:beforeAutospacing="0" w:after="120" w:afterAutospacing="0"/>
        <w:ind w:firstLine="720"/>
        <w:jc w:val="both"/>
        <w:rPr>
          <w:b/>
          <w:bCs/>
          <w:sz w:val="28"/>
          <w:szCs w:val="28"/>
        </w:rPr>
      </w:pPr>
      <w:r w:rsidRPr="00CA6677">
        <w:rPr>
          <w:sz w:val="28"/>
          <w:szCs w:val="28"/>
          <w:lang w:val="en-US"/>
        </w:rPr>
        <w:t xml:space="preserve">3. </w:t>
      </w:r>
      <w:r w:rsidRPr="00CA6677">
        <w:rPr>
          <w:sz w:val="28"/>
          <w:szCs w:val="28"/>
        </w:rPr>
        <w:t xml:space="preserve">Sửa đổi, bổ sung khoản </w:t>
      </w:r>
      <w:r w:rsidRPr="00CA6677">
        <w:rPr>
          <w:sz w:val="28"/>
          <w:szCs w:val="28"/>
          <w:lang w:val="en-US"/>
        </w:rPr>
        <w:t>1</w:t>
      </w:r>
      <w:r w:rsidRPr="00CA6677">
        <w:rPr>
          <w:sz w:val="28"/>
          <w:szCs w:val="28"/>
        </w:rPr>
        <w:t xml:space="preserve"> Điều </w:t>
      </w:r>
      <w:r w:rsidRPr="00CA6677">
        <w:rPr>
          <w:sz w:val="28"/>
          <w:szCs w:val="28"/>
          <w:lang w:val="en-US"/>
        </w:rPr>
        <w:t>7</w:t>
      </w:r>
      <w:r w:rsidRPr="00CA6677">
        <w:rPr>
          <w:sz w:val="28"/>
          <w:szCs w:val="28"/>
        </w:rPr>
        <w:t xml:space="preserve"> như sau:</w:t>
      </w:r>
    </w:p>
    <w:p w:rsidR="00CA6677" w:rsidRPr="00CA6677" w:rsidRDefault="00CA6677" w:rsidP="00CA6677">
      <w:pPr>
        <w:spacing w:before="120" w:after="120"/>
        <w:ind w:firstLine="720"/>
        <w:jc w:val="both"/>
        <w:rPr>
          <w:b/>
          <w:bCs/>
          <w:sz w:val="28"/>
          <w:szCs w:val="28"/>
          <w:lang w:val="nl-NL"/>
        </w:rPr>
      </w:pPr>
      <w:r w:rsidRPr="00CA6677">
        <w:rPr>
          <w:b/>
          <w:bCs/>
          <w:sz w:val="28"/>
          <w:szCs w:val="28"/>
          <w:lang w:val="nl-NL"/>
        </w:rPr>
        <w:t>“Điều 7. Lập, thẩm định, phê duyệt kế hoạch, hồ sơ mời thầu và kết quả lựa chọn nhà thầu mua sắm tập trung</w:t>
      </w:r>
    </w:p>
    <w:p w:rsidR="00CA6677" w:rsidRPr="00CA6677" w:rsidRDefault="00CA6677" w:rsidP="00CA6677">
      <w:pPr>
        <w:pStyle w:val="NormalWeb"/>
        <w:shd w:val="clear" w:color="auto" w:fill="FFFFFF"/>
        <w:spacing w:before="120" w:beforeAutospacing="0" w:after="120" w:afterAutospacing="0"/>
        <w:ind w:firstLine="720"/>
        <w:jc w:val="both"/>
        <w:rPr>
          <w:b/>
          <w:bCs/>
          <w:sz w:val="28"/>
          <w:szCs w:val="28"/>
        </w:rPr>
      </w:pPr>
      <w:r w:rsidRPr="00CA6677">
        <w:rPr>
          <w:bCs/>
          <w:sz w:val="28"/>
          <w:szCs w:val="28"/>
          <w:lang w:val="nl-NL"/>
        </w:rPr>
        <w:t xml:space="preserve">1. Sở </w:t>
      </w:r>
      <w:r>
        <w:rPr>
          <w:bCs/>
          <w:sz w:val="28"/>
          <w:szCs w:val="28"/>
          <w:lang w:val="nl-NL"/>
        </w:rPr>
        <w:t>T</w:t>
      </w:r>
      <w:r w:rsidRPr="00CA6677">
        <w:rPr>
          <w:bCs/>
          <w:sz w:val="28"/>
          <w:szCs w:val="28"/>
          <w:lang w:val="nl-NL"/>
        </w:rPr>
        <w:t>ài chính chịu trách nhiệm thẩm định, trình Chủ tịch Ủy ban nhân dân tỉnh phê duyệt kế hoạch lựa chọn nhà thầu đối với gói thầu mua sắm tập trung các loại tài sản quy định tại khoản 1, khoản 2 Điều 3 Quyết định này theo đề nghị của các đơn vị mua sắm tập trung quy định tại khoản 1, khoản 2, khoản 3  Điều 6 Quyết định này.”.</w:t>
      </w:r>
    </w:p>
    <w:p w:rsidR="00CA6677" w:rsidRPr="00CA6677" w:rsidRDefault="00CA6677" w:rsidP="00CA6677">
      <w:pPr>
        <w:spacing w:before="120" w:after="120"/>
        <w:ind w:firstLine="720"/>
        <w:jc w:val="both"/>
        <w:rPr>
          <w:sz w:val="28"/>
          <w:szCs w:val="28"/>
          <w:lang w:val="nl-NL"/>
        </w:rPr>
      </w:pPr>
      <w:bookmarkStart w:id="1" w:name="dieu_3"/>
      <w:r w:rsidRPr="00CA6677">
        <w:rPr>
          <w:b/>
          <w:bCs/>
          <w:color w:val="000000"/>
          <w:sz w:val="28"/>
          <w:szCs w:val="28"/>
          <w:shd w:val="clear" w:color="auto" w:fill="FFFFFF"/>
          <w:lang w:val="vi-VN"/>
        </w:rPr>
        <w:t xml:space="preserve">Điều </w:t>
      </w:r>
      <w:r w:rsidRPr="00CA6677">
        <w:rPr>
          <w:b/>
          <w:bCs/>
          <w:color w:val="000000"/>
          <w:sz w:val="28"/>
          <w:szCs w:val="28"/>
          <w:shd w:val="clear" w:color="auto" w:fill="FFFFFF"/>
        </w:rPr>
        <w:t>2</w:t>
      </w:r>
      <w:r w:rsidRPr="00CA6677">
        <w:rPr>
          <w:b/>
          <w:bCs/>
          <w:color w:val="000000"/>
          <w:sz w:val="28"/>
          <w:szCs w:val="28"/>
          <w:shd w:val="clear" w:color="auto" w:fill="FFFFFF"/>
          <w:lang w:val="vi-VN"/>
        </w:rPr>
        <w:t>. Trách nhiệm tổ chức thực hiện</w:t>
      </w:r>
      <w:bookmarkEnd w:id="1"/>
    </w:p>
    <w:p w:rsidR="00F12064" w:rsidRDefault="00F12064" w:rsidP="00CA6677">
      <w:pPr>
        <w:spacing w:before="120" w:after="120"/>
        <w:ind w:firstLine="720"/>
        <w:jc w:val="both"/>
        <w:rPr>
          <w:sz w:val="28"/>
          <w:szCs w:val="28"/>
          <w:lang w:val="nl-NL"/>
        </w:rPr>
      </w:pPr>
      <w:r w:rsidRPr="00CA6677">
        <w:rPr>
          <w:sz w:val="28"/>
          <w:szCs w:val="28"/>
          <w:lang w:val="nl-NL"/>
        </w:rPr>
        <w:t>Chánh Văn phòng Ủy ban nhân dân tỉnh</w:t>
      </w:r>
      <w:r w:rsidRPr="00CA6677">
        <w:rPr>
          <w:sz w:val="28"/>
          <w:szCs w:val="28"/>
          <w:lang w:val="vi-VN"/>
        </w:rPr>
        <w:t xml:space="preserve">; </w:t>
      </w:r>
      <w:r w:rsidRPr="00CA6677">
        <w:rPr>
          <w:sz w:val="28"/>
          <w:szCs w:val="28"/>
          <w:lang w:val="nl-NL"/>
        </w:rPr>
        <w:t xml:space="preserve">Thủ trưởng các </w:t>
      </w:r>
      <w:r w:rsidR="000B672E" w:rsidRPr="00CA6677">
        <w:rPr>
          <w:sz w:val="28"/>
          <w:szCs w:val="28"/>
          <w:lang w:val="nl-NL"/>
        </w:rPr>
        <w:t>S</w:t>
      </w:r>
      <w:r w:rsidRPr="00CA6677">
        <w:rPr>
          <w:sz w:val="28"/>
          <w:szCs w:val="28"/>
          <w:lang w:val="nl-NL"/>
        </w:rPr>
        <w:t xml:space="preserve">ở, </w:t>
      </w:r>
      <w:r w:rsidR="000B672E" w:rsidRPr="00CA6677">
        <w:rPr>
          <w:sz w:val="28"/>
          <w:szCs w:val="28"/>
          <w:lang w:val="nl-NL"/>
        </w:rPr>
        <w:t>B</w:t>
      </w:r>
      <w:r w:rsidRPr="00CA6677">
        <w:rPr>
          <w:sz w:val="28"/>
          <w:szCs w:val="28"/>
          <w:lang w:val="nl-NL"/>
        </w:rPr>
        <w:t xml:space="preserve">an, </w:t>
      </w:r>
      <w:r w:rsidR="000B672E" w:rsidRPr="00CA6677">
        <w:rPr>
          <w:sz w:val="28"/>
          <w:szCs w:val="28"/>
          <w:lang w:val="nl-NL"/>
        </w:rPr>
        <w:t>N</w:t>
      </w:r>
      <w:r w:rsidRPr="00CA6677">
        <w:rPr>
          <w:sz w:val="28"/>
          <w:szCs w:val="28"/>
          <w:lang w:val="nl-NL"/>
        </w:rPr>
        <w:t>gành</w:t>
      </w:r>
      <w:r w:rsidR="00586EB0" w:rsidRPr="00CA6677">
        <w:rPr>
          <w:sz w:val="28"/>
          <w:szCs w:val="28"/>
          <w:lang w:val="nl-NL"/>
        </w:rPr>
        <w:t>, Đoàn thể</w:t>
      </w:r>
      <w:r w:rsidR="00D46353">
        <w:rPr>
          <w:sz w:val="28"/>
          <w:szCs w:val="28"/>
          <w:lang w:val="nl-NL"/>
        </w:rPr>
        <w:t xml:space="preserve"> </w:t>
      </w:r>
      <w:r w:rsidRPr="00CA6677">
        <w:rPr>
          <w:sz w:val="28"/>
          <w:szCs w:val="28"/>
          <w:lang w:val="nl-NL"/>
        </w:rPr>
        <w:t>cấp</w:t>
      </w:r>
      <w:r w:rsidRPr="00CA6677">
        <w:rPr>
          <w:sz w:val="28"/>
          <w:szCs w:val="28"/>
          <w:lang w:val="vi-VN"/>
        </w:rPr>
        <w:t xml:space="preserve"> tỉnh; Giám đốc </w:t>
      </w:r>
      <w:r w:rsidRPr="00CA6677">
        <w:rPr>
          <w:sz w:val="28"/>
          <w:szCs w:val="28"/>
          <w:lang w:val="nl-NL"/>
        </w:rPr>
        <w:t xml:space="preserve">Kho bạc </w:t>
      </w:r>
      <w:r w:rsidR="00586EB0" w:rsidRPr="00CA6677">
        <w:rPr>
          <w:sz w:val="28"/>
          <w:szCs w:val="28"/>
          <w:lang w:val="nl-NL"/>
        </w:rPr>
        <w:t>n</w:t>
      </w:r>
      <w:r w:rsidRPr="00CA6677">
        <w:rPr>
          <w:sz w:val="28"/>
          <w:szCs w:val="28"/>
          <w:lang w:val="nl-NL"/>
        </w:rPr>
        <w:t xml:space="preserve">hà nước tỉnh; Chủ tịch Ủy ban nhân dân </w:t>
      </w:r>
      <w:r w:rsidR="008808EE" w:rsidRPr="00CA6677">
        <w:rPr>
          <w:sz w:val="28"/>
          <w:szCs w:val="28"/>
          <w:lang w:val="nl-NL"/>
        </w:rPr>
        <w:t>cấp huyện</w:t>
      </w:r>
      <w:r w:rsidR="000B708A" w:rsidRPr="00CA6677">
        <w:rPr>
          <w:sz w:val="28"/>
          <w:szCs w:val="28"/>
          <w:lang w:val="nl-NL"/>
        </w:rPr>
        <w:t xml:space="preserve">; </w:t>
      </w:r>
      <w:r w:rsidR="00313D48" w:rsidRPr="00CA6677">
        <w:rPr>
          <w:sz w:val="28"/>
          <w:szCs w:val="28"/>
          <w:lang w:val="nl-NL"/>
        </w:rPr>
        <w:t xml:space="preserve">các đơn vị mua sắm tập trung thuộc tỉnh; </w:t>
      </w:r>
      <w:r w:rsidRPr="00CA6677">
        <w:rPr>
          <w:sz w:val="28"/>
          <w:szCs w:val="28"/>
          <w:lang w:val="nl-NL"/>
        </w:rPr>
        <w:t>các cơ quan, tổ chức và cá nhân có liên quan chịu trách nhiệm thi hành Quyết định này.</w:t>
      </w:r>
    </w:p>
    <w:p w:rsidR="00267732" w:rsidRPr="00CA6677" w:rsidRDefault="00267732" w:rsidP="00CA6677">
      <w:pPr>
        <w:spacing w:before="120" w:after="120"/>
        <w:ind w:firstLine="720"/>
        <w:jc w:val="both"/>
        <w:rPr>
          <w:sz w:val="28"/>
          <w:szCs w:val="28"/>
          <w:lang w:val="nl-NL"/>
        </w:rPr>
      </w:pPr>
      <w:bookmarkStart w:id="2" w:name="_GoBack"/>
      <w:bookmarkEnd w:id="2"/>
    </w:p>
    <w:p w:rsidR="00CA6677" w:rsidRPr="00CA6677" w:rsidRDefault="00CA6677" w:rsidP="00CA6677">
      <w:pPr>
        <w:pStyle w:val="NormalWeb"/>
        <w:shd w:val="clear" w:color="auto" w:fill="FFFFFF"/>
        <w:spacing w:before="120" w:beforeAutospacing="0" w:after="120" w:afterAutospacing="0"/>
        <w:ind w:firstLine="709"/>
        <w:jc w:val="both"/>
        <w:rPr>
          <w:sz w:val="28"/>
          <w:szCs w:val="28"/>
        </w:rPr>
      </w:pPr>
      <w:bookmarkStart w:id="3" w:name="dieu_4"/>
      <w:r w:rsidRPr="00CA6677">
        <w:rPr>
          <w:b/>
          <w:bCs/>
          <w:sz w:val="28"/>
          <w:szCs w:val="28"/>
        </w:rPr>
        <w:lastRenderedPageBreak/>
        <w:t>Điều 3. Hiệu lực thi hành</w:t>
      </w:r>
      <w:bookmarkEnd w:id="3"/>
    </w:p>
    <w:p w:rsidR="00CA6677" w:rsidRPr="00CA6677" w:rsidRDefault="00CA6677" w:rsidP="00CA6677">
      <w:pPr>
        <w:pStyle w:val="NormalWeb"/>
        <w:shd w:val="clear" w:color="auto" w:fill="FFFFFF"/>
        <w:spacing w:before="120" w:beforeAutospacing="0" w:after="120" w:afterAutospacing="0"/>
        <w:ind w:firstLine="709"/>
        <w:jc w:val="both"/>
        <w:rPr>
          <w:sz w:val="28"/>
          <w:szCs w:val="28"/>
        </w:rPr>
      </w:pPr>
      <w:r w:rsidRPr="00CA6677">
        <w:rPr>
          <w:sz w:val="28"/>
          <w:szCs w:val="28"/>
        </w:rPr>
        <w:t>1. Quyết định này có hiệu lực kể từ ngày 0</w:t>
      </w:r>
      <w:r w:rsidRPr="00CA6677">
        <w:rPr>
          <w:sz w:val="28"/>
          <w:szCs w:val="28"/>
          <w:lang w:val="en-US"/>
        </w:rPr>
        <w:t>1</w:t>
      </w:r>
      <w:r w:rsidRPr="00CA6677">
        <w:rPr>
          <w:sz w:val="28"/>
          <w:szCs w:val="28"/>
        </w:rPr>
        <w:t xml:space="preserve"> tháng </w:t>
      </w:r>
      <w:r w:rsidRPr="00CA6677">
        <w:rPr>
          <w:sz w:val="28"/>
          <w:szCs w:val="28"/>
          <w:lang w:val="en-US"/>
        </w:rPr>
        <w:t>01</w:t>
      </w:r>
      <w:r w:rsidRPr="00CA6677">
        <w:rPr>
          <w:sz w:val="28"/>
          <w:szCs w:val="28"/>
        </w:rPr>
        <w:t xml:space="preserve"> năm 202</w:t>
      </w:r>
      <w:r w:rsidRPr="00CA6677">
        <w:rPr>
          <w:sz w:val="28"/>
          <w:szCs w:val="28"/>
          <w:lang w:val="en-US"/>
        </w:rPr>
        <w:t>4</w:t>
      </w:r>
      <w:r w:rsidRPr="00CA6677">
        <w:rPr>
          <w:sz w:val="28"/>
          <w:szCs w:val="28"/>
        </w:rPr>
        <w:t>.</w:t>
      </w:r>
    </w:p>
    <w:p w:rsidR="00CA6677" w:rsidRPr="00CA6677" w:rsidRDefault="00CA6677" w:rsidP="00CA6677">
      <w:pPr>
        <w:pStyle w:val="NormalWeb"/>
        <w:shd w:val="clear" w:color="auto" w:fill="FFFFFF"/>
        <w:spacing w:before="120" w:beforeAutospacing="0" w:after="120" w:afterAutospacing="0"/>
        <w:ind w:firstLine="709"/>
        <w:jc w:val="both"/>
        <w:rPr>
          <w:sz w:val="28"/>
          <w:szCs w:val="28"/>
          <w:lang w:val="en-US"/>
        </w:rPr>
      </w:pPr>
      <w:r w:rsidRPr="00CA6677">
        <w:rPr>
          <w:sz w:val="28"/>
          <w:szCs w:val="28"/>
        </w:rPr>
        <w:t>2. Các nội dung khác vẫn thực hiện theo Quyết định số</w:t>
      </w:r>
      <w:r w:rsidRPr="00CA6677">
        <w:rPr>
          <w:sz w:val="28"/>
          <w:szCs w:val="28"/>
          <w:lang w:val="en-US"/>
        </w:rPr>
        <w:t xml:space="preserve"> </w:t>
      </w:r>
      <w:r w:rsidRPr="00CA6677">
        <w:rPr>
          <w:sz w:val="28"/>
          <w:szCs w:val="28"/>
        </w:rPr>
        <w:t>59/2021/QĐ-UBND ngày 06/12/2021 của UBND dân tỉnh quy định mua sắm tài sản công theo phương thức tập trung trên địa bàn tỉnh An Giang</w:t>
      </w:r>
      <w:r w:rsidRPr="00CA6677">
        <w:rPr>
          <w:sz w:val="28"/>
          <w:szCs w:val="28"/>
          <w:lang w:val="en-US"/>
        </w:rPr>
        <w:t>./.</w:t>
      </w:r>
    </w:p>
    <w:p w:rsidR="00CA6677" w:rsidRPr="00306E64" w:rsidRDefault="00CA6677" w:rsidP="00B31D3B">
      <w:pPr>
        <w:spacing w:after="60"/>
        <w:ind w:firstLine="720"/>
        <w:jc w:val="both"/>
        <w:rPr>
          <w:sz w:val="28"/>
          <w:szCs w:val="28"/>
          <w:lang w:val="nl-NL"/>
        </w:rPr>
      </w:pPr>
    </w:p>
    <w:p w:rsidR="00F12064" w:rsidRPr="00BA387E" w:rsidRDefault="00F12064" w:rsidP="008C08B1">
      <w:pPr>
        <w:spacing w:before="20"/>
        <w:ind w:firstLine="720"/>
        <w:jc w:val="both"/>
        <w:rPr>
          <w:sz w:val="28"/>
          <w:szCs w:val="28"/>
          <w:lang w:val="nl-NL"/>
        </w:rPr>
      </w:pPr>
    </w:p>
    <w:tbl>
      <w:tblPr>
        <w:tblW w:w="9356" w:type="dxa"/>
        <w:tblInd w:w="108" w:type="dxa"/>
        <w:tblLayout w:type="fixed"/>
        <w:tblLook w:val="01E0" w:firstRow="1" w:lastRow="1" w:firstColumn="1" w:lastColumn="1" w:noHBand="0" w:noVBand="0"/>
      </w:tblPr>
      <w:tblGrid>
        <w:gridCol w:w="4962"/>
        <w:gridCol w:w="4394"/>
      </w:tblGrid>
      <w:tr w:rsidR="00626E8E" w:rsidRPr="00BA387E" w:rsidTr="00E710A4">
        <w:trPr>
          <w:trHeight w:val="3827"/>
        </w:trPr>
        <w:tc>
          <w:tcPr>
            <w:tcW w:w="4962" w:type="dxa"/>
          </w:tcPr>
          <w:p w:rsidR="00626E8E" w:rsidRPr="00BA387E" w:rsidRDefault="00626E8E" w:rsidP="00E710A4">
            <w:pPr>
              <w:pStyle w:val="Heading1"/>
              <w:tabs>
                <w:tab w:val="center" w:pos="6660"/>
              </w:tabs>
              <w:ind w:left="-105"/>
              <w:jc w:val="left"/>
              <w:rPr>
                <w:rFonts w:ascii="Times New Roman" w:hAnsi="Times New Roman"/>
                <w:sz w:val="24"/>
                <w:lang w:val="nl-NL"/>
              </w:rPr>
            </w:pPr>
            <w:r w:rsidRPr="00BA387E">
              <w:rPr>
                <w:rFonts w:ascii="Times New Roman" w:hAnsi="Times New Roman"/>
                <w:bCs w:val="0"/>
                <w:i/>
                <w:sz w:val="24"/>
                <w:lang w:val="nl-NL"/>
              </w:rPr>
              <w:t>Nơi nhận:</w:t>
            </w:r>
            <w:r w:rsidRPr="00BA387E">
              <w:rPr>
                <w:rFonts w:ascii="Times New Roman" w:hAnsi="Times New Roman"/>
                <w:sz w:val="24"/>
                <w:lang w:val="nl-NL"/>
              </w:rPr>
              <w:tab/>
            </w:r>
          </w:p>
          <w:p w:rsidR="00626E8E" w:rsidRPr="00BA387E" w:rsidRDefault="00626E8E" w:rsidP="00E710A4">
            <w:pPr>
              <w:ind w:left="-105"/>
              <w:rPr>
                <w:sz w:val="22"/>
                <w:szCs w:val="22"/>
                <w:lang w:val="nl-NL"/>
              </w:rPr>
            </w:pPr>
            <w:r w:rsidRPr="00BA387E">
              <w:rPr>
                <w:sz w:val="22"/>
                <w:szCs w:val="22"/>
                <w:lang w:val="nl-NL"/>
              </w:rPr>
              <w:t>- Cổng thông tin điện tử Chính phủ;</w:t>
            </w:r>
          </w:p>
          <w:p w:rsidR="00626E8E" w:rsidRPr="00BA387E" w:rsidRDefault="00626E8E" w:rsidP="00E710A4">
            <w:pPr>
              <w:ind w:left="-105"/>
              <w:rPr>
                <w:sz w:val="22"/>
                <w:szCs w:val="22"/>
                <w:lang w:val="nl-NL"/>
              </w:rPr>
            </w:pPr>
            <w:r w:rsidRPr="00BA387E">
              <w:rPr>
                <w:sz w:val="22"/>
                <w:szCs w:val="22"/>
                <w:lang w:val="nl-NL"/>
              </w:rPr>
              <w:t>- Bộ Tài chính;</w:t>
            </w:r>
          </w:p>
          <w:p w:rsidR="00626E8E" w:rsidRPr="00BA387E" w:rsidRDefault="00626E8E" w:rsidP="00E710A4">
            <w:pPr>
              <w:ind w:left="-105"/>
              <w:rPr>
                <w:sz w:val="22"/>
                <w:szCs w:val="22"/>
                <w:lang w:val="nl-NL"/>
              </w:rPr>
            </w:pPr>
            <w:r w:rsidRPr="00BA387E">
              <w:rPr>
                <w:sz w:val="22"/>
                <w:szCs w:val="22"/>
                <w:lang w:val="nl-NL"/>
              </w:rPr>
              <w:t>- Cục Kiểm tra văn bản QPPL-Bộ Tư pháp;</w:t>
            </w:r>
          </w:p>
          <w:p w:rsidR="00626E8E" w:rsidRPr="00BA387E" w:rsidRDefault="00626E8E" w:rsidP="00E710A4">
            <w:pPr>
              <w:ind w:left="-105"/>
              <w:rPr>
                <w:sz w:val="22"/>
                <w:szCs w:val="22"/>
                <w:lang w:val="nl-NL"/>
              </w:rPr>
            </w:pPr>
            <w:r w:rsidRPr="00BA387E">
              <w:rPr>
                <w:sz w:val="22"/>
                <w:szCs w:val="22"/>
                <w:lang w:val="nl-NL"/>
              </w:rPr>
              <w:t>- TT TU, HĐND, UBMTTQVN tỉnh;</w:t>
            </w:r>
          </w:p>
          <w:p w:rsidR="00626E8E" w:rsidRPr="00BA387E" w:rsidRDefault="00626E8E" w:rsidP="00E710A4">
            <w:pPr>
              <w:ind w:left="-105"/>
              <w:rPr>
                <w:sz w:val="22"/>
                <w:szCs w:val="22"/>
                <w:lang w:val="nl-NL"/>
              </w:rPr>
            </w:pPr>
            <w:r w:rsidRPr="00BA387E">
              <w:rPr>
                <w:sz w:val="22"/>
                <w:szCs w:val="22"/>
                <w:lang w:val="nl-NL"/>
              </w:rPr>
              <w:t xml:space="preserve">- Chủ tịch &amp; các PCT UBND tỉnh; </w:t>
            </w:r>
          </w:p>
          <w:p w:rsidR="00626E8E" w:rsidRPr="00BA387E" w:rsidRDefault="00626E8E" w:rsidP="00E710A4">
            <w:pPr>
              <w:ind w:left="-105"/>
              <w:rPr>
                <w:sz w:val="22"/>
                <w:szCs w:val="22"/>
                <w:lang w:val="nl-NL"/>
              </w:rPr>
            </w:pPr>
            <w:r w:rsidRPr="00BA387E">
              <w:rPr>
                <w:sz w:val="22"/>
                <w:szCs w:val="22"/>
                <w:lang w:val="nl-NL"/>
              </w:rPr>
              <w:t>- Các Sở, Ban, Ngành, Đoàn thể</w:t>
            </w:r>
            <w:r w:rsidR="00CA6677">
              <w:rPr>
                <w:sz w:val="22"/>
                <w:szCs w:val="22"/>
                <w:lang w:val="nl-NL"/>
              </w:rPr>
              <w:t>, Bệnh viện</w:t>
            </w:r>
            <w:r w:rsidRPr="00BA387E">
              <w:rPr>
                <w:sz w:val="22"/>
                <w:szCs w:val="22"/>
                <w:lang w:val="nl-NL"/>
              </w:rPr>
              <w:t xml:space="preserve"> cấp tỉnh; </w:t>
            </w:r>
          </w:p>
          <w:p w:rsidR="00626E8E" w:rsidRPr="00BA387E" w:rsidRDefault="00626E8E" w:rsidP="00E710A4">
            <w:pPr>
              <w:ind w:left="-105"/>
              <w:rPr>
                <w:sz w:val="22"/>
                <w:szCs w:val="22"/>
                <w:lang w:val="nl-NL"/>
              </w:rPr>
            </w:pPr>
            <w:r w:rsidRPr="00BA387E">
              <w:rPr>
                <w:sz w:val="22"/>
                <w:szCs w:val="22"/>
                <w:lang w:val="nl-NL"/>
              </w:rPr>
              <w:t>- UBND các huyện, thị xã và thành phố;</w:t>
            </w:r>
          </w:p>
          <w:p w:rsidR="00626E8E" w:rsidRPr="00BA387E" w:rsidRDefault="00626E8E" w:rsidP="00E710A4">
            <w:pPr>
              <w:ind w:left="-105"/>
              <w:rPr>
                <w:sz w:val="22"/>
                <w:szCs w:val="22"/>
                <w:lang w:val="nl-NL"/>
              </w:rPr>
            </w:pPr>
            <w:r w:rsidRPr="00BA387E">
              <w:rPr>
                <w:sz w:val="22"/>
                <w:szCs w:val="22"/>
                <w:lang w:val="nl-NL"/>
              </w:rPr>
              <w:t xml:space="preserve">- Kho bạc nhà nước tỉnh; </w:t>
            </w:r>
          </w:p>
          <w:p w:rsidR="00626E8E" w:rsidRPr="00BA387E" w:rsidRDefault="00626E8E" w:rsidP="00E710A4">
            <w:pPr>
              <w:ind w:left="-105"/>
              <w:rPr>
                <w:sz w:val="22"/>
                <w:szCs w:val="22"/>
              </w:rPr>
            </w:pPr>
            <w:r w:rsidRPr="00BA387E">
              <w:rPr>
                <w:sz w:val="22"/>
                <w:szCs w:val="22"/>
              </w:rPr>
              <w:t xml:space="preserve">- Đài PTTH &amp; Báo An Giang; </w:t>
            </w:r>
          </w:p>
          <w:p w:rsidR="00626E8E" w:rsidRPr="00BA387E" w:rsidRDefault="00626E8E" w:rsidP="00E710A4">
            <w:pPr>
              <w:ind w:left="-105"/>
              <w:rPr>
                <w:sz w:val="22"/>
                <w:szCs w:val="22"/>
                <w:lang w:val="it-IT"/>
              </w:rPr>
            </w:pPr>
            <w:r w:rsidRPr="00BA387E">
              <w:rPr>
                <w:sz w:val="22"/>
                <w:szCs w:val="22"/>
                <w:lang w:val="it-IT"/>
              </w:rPr>
              <w:t>- Trung tâm công báo – Tin học tỉnh;</w:t>
            </w:r>
          </w:p>
          <w:p w:rsidR="00626E8E" w:rsidRPr="00BA387E" w:rsidRDefault="00626E8E" w:rsidP="00E710A4">
            <w:pPr>
              <w:ind w:left="-105"/>
              <w:rPr>
                <w:sz w:val="22"/>
                <w:szCs w:val="22"/>
                <w:lang w:val="nl-NL"/>
              </w:rPr>
            </w:pPr>
            <w:r w:rsidRPr="00BA387E">
              <w:rPr>
                <w:sz w:val="22"/>
                <w:szCs w:val="22"/>
                <w:lang w:val="it-IT"/>
              </w:rPr>
              <w:t xml:space="preserve">- Lưu: VT, </w:t>
            </w:r>
            <w:r w:rsidR="003669FC">
              <w:rPr>
                <w:sz w:val="22"/>
                <w:szCs w:val="22"/>
                <w:lang w:val="it-IT"/>
              </w:rPr>
              <w:t xml:space="preserve">Phòng </w:t>
            </w:r>
            <w:r w:rsidRPr="00BA387E">
              <w:rPr>
                <w:sz w:val="22"/>
                <w:szCs w:val="22"/>
                <w:lang w:val="it-IT"/>
              </w:rPr>
              <w:t>KTTH.</w:t>
            </w:r>
          </w:p>
        </w:tc>
        <w:tc>
          <w:tcPr>
            <w:tcW w:w="4394" w:type="dxa"/>
          </w:tcPr>
          <w:p w:rsidR="00626E8E" w:rsidRPr="003669FC" w:rsidRDefault="00626E8E" w:rsidP="00E710A4">
            <w:pPr>
              <w:jc w:val="center"/>
              <w:rPr>
                <w:b/>
                <w:sz w:val="28"/>
                <w:szCs w:val="28"/>
                <w:lang w:val="nl-NL"/>
              </w:rPr>
            </w:pPr>
            <w:r w:rsidRPr="003669FC">
              <w:rPr>
                <w:b/>
                <w:sz w:val="28"/>
                <w:szCs w:val="28"/>
                <w:lang w:val="nl-NL"/>
              </w:rPr>
              <w:t>TM. ỦY BAN NHÂN DÂN</w:t>
            </w:r>
          </w:p>
          <w:p w:rsidR="00626E8E" w:rsidRPr="003669FC" w:rsidRDefault="00626E8E" w:rsidP="00E710A4">
            <w:pPr>
              <w:jc w:val="center"/>
              <w:rPr>
                <w:b/>
                <w:sz w:val="28"/>
                <w:szCs w:val="28"/>
                <w:lang w:val="nl-NL"/>
              </w:rPr>
            </w:pPr>
            <w:r w:rsidRPr="003669FC">
              <w:rPr>
                <w:b/>
                <w:sz w:val="28"/>
                <w:szCs w:val="28"/>
                <w:lang w:val="nl-NL"/>
              </w:rPr>
              <w:t>CHỦ TỊCH</w:t>
            </w:r>
          </w:p>
          <w:p w:rsidR="00626E8E" w:rsidRPr="00BA387E" w:rsidRDefault="00626E8E" w:rsidP="00E710A4">
            <w:pPr>
              <w:jc w:val="center"/>
              <w:rPr>
                <w:b/>
              </w:rPr>
            </w:pPr>
          </w:p>
          <w:p w:rsidR="00626E8E" w:rsidRPr="00BA387E" w:rsidRDefault="00626E8E" w:rsidP="00E710A4">
            <w:pPr>
              <w:jc w:val="center"/>
              <w:rPr>
                <w:b/>
              </w:rPr>
            </w:pPr>
          </w:p>
          <w:p w:rsidR="00626E8E" w:rsidRPr="00BA387E" w:rsidRDefault="00626E8E" w:rsidP="00E710A4">
            <w:pPr>
              <w:jc w:val="center"/>
              <w:rPr>
                <w:b/>
              </w:rPr>
            </w:pPr>
          </w:p>
          <w:p w:rsidR="00626E8E" w:rsidRPr="00BA387E" w:rsidRDefault="00626E8E" w:rsidP="00E710A4">
            <w:pPr>
              <w:jc w:val="center"/>
              <w:rPr>
                <w:b/>
              </w:rPr>
            </w:pPr>
          </w:p>
          <w:p w:rsidR="00626E8E" w:rsidRPr="00BA387E" w:rsidRDefault="00626E8E" w:rsidP="00E710A4">
            <w:pPr>
              <w:jc w:val="center"/>
              <w:rPr>
                <w:b/>
              </w:rPr>
            </w:pPr>
          </w:p>
          <w:p w:rsidR="00626E8E" w:rsidRDefault="00626E8E" w:rsidP="00E710A4">
            <w:pPr>
              <w:jc w:val="center"/>
              <w:rPr>
                <w:b/>
              </w:rPr>
            </w:pPr>
          </w:p>
          <w:p w:rsidR="003669FC" w:rsidRDefault="003669FC" w:rsidP="00E710A4">
            <w:pPr>
              <w:jc w:val="center"/>
              <w:rPr>
                <w:b/>
              </w:rPr>
            </w:pPr>
          </w:p>
          <w:p w:rsidR="003669FC" w:rsidRPr="003669FC" w:rsidRDefault="003669FC" w:rsidP="00E710A4">
            <w:pPr>
              <w:jc w:val="center"/>
              <w:rPr>
                <w:b/>
                <w:sz w:val="28"/>
                <w:szCs w:val="28"/>
              </w:rPr>
            </w:pPr>
          </w:p>
        </w:tc>
      </w:tr>
    </w:tbl>
    <w:p w:rsidR="00FE5407" w:rsidRPr="00B5294C" w:rsidRDefault="00FE5407" w:rsidP="00B236E5">
      <w:pPr>
        <w:spacing w:before="120" w:after="120"/>
        <w:ind w:firstLine="720"/>
        <w:jc w:val="both"/>
        <w:rPr>
          <w:lang w:val="nl-NL"/>
        </w:rPr>
      </w:pPr>
    </w:p>
    <w:p w:rsidR="00C6162C" w:rsidRPr="00B5294C" w:rsidRDefault="00C6162C" w:rsidP="00B236E5">
      <w:pPr>
        <w:spacing w:before="120" w:after="120"/>
        <w:ind w:firstLine="720"/>
        <w:jc w:val="both"/>
        <w:rPr>
          <w:lang w:val="nl-NL"/>
        </w:rPr>
      </w:pPr>
    </w:p>
    <w:p w:rsidR="00C6162C" w:rsidRPr="00B5294C" w:rsidRDefault="00C6162C" w:rsidP="00B236E5">
      <w:pPr>
        <w:spacing w:before="120" w:after="120"/>
        <w:ind w:firstLine="720"/>
        <w:jc w:val="both"/>
        <w:rPr>
          <w:lang w:val="nl-NL"/>
        </w:rPr>
      </w:pPr>
    </w:p>
    <w:p w:rsidR="00C6162C" w:rsidRPr="00B5294C" w:rsidRDefault="00C6162C" w:rsidP="00B236E5">
      <w:pPr>
        <w:spacing w:before="120" w:after="120"/>
        <w:ind w:firstLine="720"/>
        <w:jc w:val="both"/>
        <w:rPr>
          <w:lang w:val="nl-NL"/>
        </w:rPr>
      </w:pPr>
    </w:p>
    <w:p w:rsidR="00C6162C" w:rsidRPr="00B5294C" w:rsidRDefault="00C6162C" w:rsidP="00B236E5">
      <w:pPr>
        <w:spacing w:before="120" w:after="120"/>
        <w:ind w:firstLine="720"/>
        <w:jc w:val="both"/>
        <w:rPr>
          <w:lang w:val="nl-NL"/>
        </w:rPr>
      </w:pPr>
    </w:p>
    <w:p w:rsidR="00C6162C" w:rsidRPr="00B5294C" w:rsidRDefault="00C6162C" w:rsidP="00B236E5">
      <w:pPr>
        <w:spacing w:before="120" w:after="120"/>
        <w:ind w:firstLine="720"/>
        <w:jc w:val="both"/>
        <w:rPr>
          <w:lang w:val="nl-NL"/>
        </w:rPr>
      </w:pPr>
    </w:p>
    <w:sectPr w:rsidR="00C6162C" w:rsidRPr="00B5294C" w:rsidSect="005B6C8A">
      <w:headerReference w:type="default" r:id="rId14"/>
      <w:footerReference w:type="default" r:id="rId15"/>
      <w:pgSz w:w="11907" w:h="16840" w:code="9"/>
      <w:pgMar w:top="1418" w:right="1134" w:bottom="1134" w:left="1701" w:header="720" w:footer="55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7B0" w:rsidRDefault="00BE27B0" w:rsidP="00D47B55">
      <w:r>
        <w:separator/>
      </w:r>
    </w:p>
  </w:endnote>
  <w:endnote w:type="continuationSeparator" w:id="0">
    <w:p w:rsidR="00BE27B0" w:rsidRDefault="00BE27B0" w:rsidP="00D4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2B" w:rsidRDefault="0051562B">
    <w:pPr>
      <w:pStyle w:val="Footer"/>
      <w:jc w:val="center"/>
    </w:pPr>
  </w:p>
  <w:p w:rsidR="0051562B" w:rsidRDefault="005156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7B0" w:rsidRDefault="00BE27B0" w:rsidP="00D47B55">
      <w:r>
        <w:separator/>
      </w:r>
    </w:p>
  </w:footnote>
  <w:footnote w:type="continuationSeparator" w:id="0">
    <w:p w:rsidR="00BE27B0" w:rsidRDefault="00BE27B0" w:rsidP="00D47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36" w:rsidRDefault="00375736">
    <w:pPr>
      <w:pStyle w:val="Header"/>
      <w:jc w:val="center"/>
    </w:pPr>
    <w:r>
      <w:fldChar w:fldCharType="begin"/>
    </w:r>
    <w:r>
      <w:instrText xml:space="preserve"> PAGE   \* MERGEFORMAT </w:instrText>
    </w:r>
    <w:r>
      <w:fldChar w:fldCharType="separate"/>
    </w:r>
    <w:r w:rsidR="001A379A">
      <w:rPr>
        <w:noProof/>
      </w:rPr>
      <w:t>3</w:t>
    </w:r>
    <w:r>
      <w:rPr>
        <w:noProof/>
      </w:rPr>
      <w:fldChar w:fldCharType="end"/>
    </w:r>
  </w:p>
  <w:p w:rsidR="00375736" w:rsidRDefault="003757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C17456F"/>
    <w:multiLevelType w:val="hybridMultilevel"/>
    <w:tmpl w:val="784C706A"/>
    <w:lvl w:ilvl="0" w:tplc="2BB2B766">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4C95CE5"/>
    <w:multiLevelType w:val="multilevel"/>
    <w:tmpl w:val="F2AA216A"/>
    <w:lvl w:ilvl="0">
      <w:start w:val="1"/>
      <w:numFmt w:val="decimal"/>
      <w:lvlText w:val="%1."/>
      <w:lvlJc w:val="left"/>
      <w:pPr>
        <w:ind w:left="1710" w:hanging="9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4ED62504"/>
    <w:multiLevelType w:val="hybridMultilevel"/>
    <w:tmpl w:val="CD84B816"/>
    <w:lvl w:ilvl="0" w:tplc="C58060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EF42E4A"/>
    <w:multiLevelType w:val="hybridMultilevel"/>
    <w:tmpl w:val="0C00CB04"/>
    <w:lvl w:ilvl="0" w:tplc="596E5D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2A"/>
    <w:rsid w:val="000005F6"/>
    <w:rsid w:val="00001CF5"/>
    <w:rsid w:val="0000262F"/>
    <w:rsid w:val="00002787"/>
    <w:rsid w:val="00004CA1"/>
    <w:rsid w:val="00007FB6"/>
    <w:rsid w:val="0001329C"/>
    <w:rsid w:val="0001358E"/>
    <w:rsid w:val="00023A8B"/>
    <w:rsid w:val="00025321"/>
    <w:rsid w:val="000255EC"/>
    <w:rsid w:val="00030885"/>
    <w:rsid w:val="00031F9F"/>
    <w:rsid w:val="0003201F"/>
    <w:rsid w:val="000339F8"/>
    <w:rsid w:val="0003422F"/>
    <w:rsid w:val="00041EDE"/>
    <w:rsid w:val="00044FEF"/>
    <w:rsid w:val="00045018"/>
    <w:rsid w:val="0004535D"/>
    <w:rsid w:val="00046825"/>
    <w:rsid w:val="00050ABF"/>
    <w:rsid w:val="00050E26"/>
    <w:rsid w:val="00051D4F"/>
    <w:rsid w:val="000605D6"/>
    <w:rsid w:val="0006064D"/>
    <w:rsid w:val="0006261F"/>
    <w:rsid w:val="00062A14"/>
    <w:rsid w:val="0006468A"/>
    <w:rsid w:val="0006502D"/>
    <w:rsid w:val="00073FCD"/>
    <w:rsid w:val="000764D9"/>
    <w:rsid w:val="00077B30"/>
    <w:rsid w:val="00077F1B"/>
    <w:rsid w:val="000801CF"/>
    <w:rsid w:val="000817C9"/>
    <w:rsid w:val="00082CBC"/>
    <w:rsid w:val="000844C3"/>
    <w:rsid w:val="00084BF4"/>
    <w:rsid w:val="00086990"/>
    <w:rsid w:val="000878AB"/>
    <w:rsid w:val="00097497"/>
    <w:rsid w:val="000A09EC"/>
    <w:rsid w:val="000A2D5B"/>
    <w:rsid w:val="000A3D97"/>
    <w:rsid w:val="000A7523"/>
    <w:rsid w:val="000B672E"/>
    <w:rsid w:val="000B708A"/>
    <w:rsid w:val="000B7E44"/>
    <w:rsid w:val="000C0A08"/>
    <w:rsid w:val="000C6CEF"/>
    <w:rsid w:val="000C6D00"/>
    <w:rsid w:val="000D30C9"/>
    <w:rsid w:val="000D49F2"/>
    <w:rsid w:val="000D7EFE"/>
    <w:rsid w:val="000E485F"/>
    <w:rsid w:val="000E5E04"/>
    <w:rsid w:val="000F10C6"/>
    <w:rsid w:val="000F334B"/>
    <w:rsid w:val="000F566F"/>
    <w:rsid w:val="000F67E1"/>
    <w:rsid w:val="000F6B31"/>
    <w:rsid w:val="00100DBE"/>
    <w:rsid w:val="00103955"/>
    <w:rsid w:val="00104B34"/>
    <w:rsid w:val="00106592"/>
    <w:rsid w:val="00107475"/>
    <w:rsid w:val="00107F87"/>
    <w:rsid w:val="00110FC6"/>
    <w:rsid w:val="0011446A"/>
    <w:rsid w:val="00114A95"/>
    <w:rsid w:val="00117E5B"/>
    <w:rsid w:val="001228CA"/>
    <w:rsid w:val="00124EB7"/>
    <w:rsid w:val="00125DAD"/>
    <w:rsid w:val="00127C71"/>
    <w:rsid w:val="00131F08"/>
    <w:rsid w:val="00135F46"/>
    <w:rsid w:val="00136B0D"/>
    <w:rsid w:val="00140F5A"/>
    <w:rsid w:val="001428BB"/>
    <w:rsid w:val="0014408B"/>
    <w:rsid w:val="00147D71"/>
    <w:rsid w:val="00152973"/>
    <w:rsid w:val="00153512"/>
    <w:rsid w:val="0015544F"/>
    <w:rsid w:val="0016140D"/>
    <w:rsid w:val="00161DC3"/>
    <w:rsid w:val="00163A05"/>
    <w:rsid w:val="001646CD"/>
    <w:rsid w:val="00165D64"/>
    <w:rsid w:val="001666B2"/>
    <w:rsid w:val="00167BC6"/>
    <w:rsid w:val="00172139"/>
    <w:rsid w:val="001723DA"/>
    <w:rsid w:val="00175548"/>
    <w:rsid w:val="00175809"/>
    <w:rsid w:val="00175E3D"/>
    <w:rsid w:val="00175F2C"/>
    <w:rsid w:val="00176639"/>
    <w:rsid w:val="001801F8"/>
    <w:rsid w:val="00181752"/>
    <w:rsid w:val="00183BCA"/>
    <w:rsid w:val="00191773"/>
    <w:rsid w:val="001A2C25"/>
    <w:rsid w:val="001A379A"/>
    <w:rsid w:val="001B4DDC"/>
    <w:rsid w:val="001C06AC"/>
    <w:rsid w:val="001C7EBC"/>
    <w:rsid w:val="001D011A"/>
    <w:rsid w:val="001D2207"/>
    <w:rsid w:val="001D46DE"/>
    <w:rsid w:val="001E0F1A"/>
    <w:rsid w:val="001E3E96"/>
    <w:rsid w:val="001E772E"/>
    <w:rsid w:val="001F13FD"/>
    <w:rsid w:val="001F293E"/>
    <w:rsid w:val="001F29DD"/>
    <w:rsid w:val="001F3459"/>
    <w:rsid w:val="001F7472"/>
    <w:rsid w:val="001F7952"/>
    <w:rsid w:val="001F7FD4"/>
    <w:rsid w:val="00205BF4"/>
    <w:rsid w:val="00207843"/>
    <w:rsid w:val="002123C9"/>
    <w:rsid w:val="00220968"/>
    <w:rsid w:val="00221844"/>
    <w:rsid w:val="00221E5A"/>
    <w:rsid w:val="00223743"/>
    <w:rsid w:val="00225B3C"/>
    <w:rsid w:val="00226559"/>
    <w:rsid w:val="00226982"/>
    <w:rsid w:val="00227BC1"/>
    <w:rsid w:val="00227F6B"/>
    <w:rsid w:val="00231C20"/>
    <w:rsid w:val="00234376"/>
    <w:rsid w:val="00235606"/>
    <w:rsid w:val="00236866"/>
    <w:rsid w:val="002416A6"/>
    <w:rsid w:val="002453B2"/>
    <w:rsid w:val="002454F4"/>
    <w:rsid w:val="0024640D"/>
    <w:rsid w:val="0024711A"/>
    <w:rsid w:val="00247719"/>
    <w:rsid w:val="00250F19"/>
    <w:rsid w:val="00252E16"/>
    <w:rsid w:val="00252F09"/>
    <w:rsid w:val="00255755"/>
    <w:rsid w:val="002572A1"/>
    <w:rsid w:val="00266864"/>
    <w:rsid w:val="00267732"/>
    <w:rsid w:val="00270B81"/>
    <w:rsid w:val="00276E92"/>
    <w:rsid w:val="00277028"/>
    <w:rsid w:val="00277EB2"/>
    <w:rsid w:val="00281ACC"/>
    <w:rsid w:val="00291C4E"/>
    <w:rsid w:val="00292522"/>
    <w:rsid w:val="00292F4D"/>
    <w:rsid w:val="0029428F"/>
    <w:rsid w:val="002969C8"/>
    <w:rsid w:val="002969D3"/>
    <w:rsid w:val="002A2559"/>
    <w:rsid w:val="002A458F"/>
    <w:rsid w:val="002B7BDE"/>
    <w:rsid w:val="002C1ACF"/>
    <w:rsid w:val="002C2692"/>
    <w:rsid w:val="002C47BE"/>
    <w:rsid w:val="002D328B"/>
    <w:rsid w:val="002D3ED1"/>
    <w:rsid w:val="002D5775"/>
    <w:rsid w:val="002D5D55"/>
    <w:rsid w:val="002D5E39"/>
    <w:rsid w:val="002E0296"/>
    <w:rsid w:val="002E2EB3"/>
    <w:rsid w:val="002E4929"/>
    <w:rsid w:val="002E6742"/>
    <w:rsid w:val="003027E3"/>
    <w:rsid w:val="00303182"/>
    <w:rsid w:val="00303304"/>
    <w:rsid w:val="00305A75"/>
    <w:rsid w:val="00306E64"/>
    <w:rsid w:val="00311721"/>
    <w:rsid w:val="00312351"/>
    <w:rsid w:val="00313D48"/>
    <w:rsid w:val="003144B5"/>
    <w:rsid w:val="0031485C"/>
    <w:rsid w:val="00316CFC"/>
    <w:rsid w:val="00320630"/>
    <w:rsid w:val="003229CA"/>
    <w:rsid w:val="00324FD0"/>
    <w:rsid w:val="00327C1A"/>
    <w:rsid w:val="0033011A"/>
    <w:rsid w:val="003326FF"/>
    <w:rsid w:val="00334E5C"/>
    <w:rsid w:val="00337293"/>
    <w:rsid w:val="0033781A"/>
    <w:rsid w:val="00341B65"/>
    <w:rsid w:val="00344DBE"/>
    <w:rsid w:val="00345B1F"/>
    <w:rsid w:val="00346000"/>
    <w:rsid w:val="00346497"/>
    <w:rsid w:val="003464B2"/>
    <w:rsid w:val="003513DE"/>
    <w:rsid w:val="00355B9C"/>
    <w:rsid w:val="00361619"/>
    <w:rsid w:val="00362415"/>
    <w:rsid w:val="003669FC"/>
    <w:rsid w:val="00366D9B"/>
    <w:rsid w:val="00375736"/>
    <w:rsid w:val="00376C9C"/>
    <w:rsid w:val="00376F3F"/>
    <w:rsid w:val="0037744D"/>
    <w:rsid w:val="00380E45"/>
    <w:rsid w:val="00380E9F"/>
    <w:rsid w:val="0038177A"/>
    <w:rsid w:val="0038255E"/>
    <w:rsid w:val="00383F1E"/>
    <w:rsid w:val="00387828"/>
    <w:rsid w:val="0039556A"/>
    <w:rsid w:val="00396D56"/>
    <w:rsid w:val="00397282"/>
    <w:rsid w:val="003A0EE0"/>
    <w:rsid w:val="003A0FDD"/>
    <w:rsid w:val="003B0011"/>
    <w:rsid w:val="003B2517"/>
    <w:rsid w:val="003B3732"/>
    <w:rsid w:val="003B7C0A"/>
    <w:rsid w:val="003C0F69"/>
    <w:rsid w:val="003C233D"/>
    <w:rsid w:val="003C3765"/>
    <w:rsid w:val="003C43E3"/>
    <w:rsid w:val="003C56C0"/>
    <w:rsid w:val="003C59A7"/>
    <w:rsid w:val="003D43EE"/>
    <w:rsid w:val="003D638E"/>
    <w:rsid w:val="003E126B"/>
    <w:rsid w:val="003E2C32"/>
    <w:rsid w:val="003F0B26"/>
    <w:rsid w:val="003F5DD6"/>
    <w:rsid w:val="003F6B8A"/>
    <w:rsid w:val="004015D7"/>
    <w:rsid w:val="0040195C"/>
    <w:rsid w:val="0040410D"/>
    <w:rsid w:val="004055D3"/>
    <w:rsid w:val="0040650A"/>
    <w:rsid w:val="00406949"/>
    <w:rsid w:val="00410F86"/>
    <w:rsid w:val="00411022"/>
    <w:rsid w:val="0041260C"/>
    <w:rsid w:val="00412B1E"/>
    <w:rsid w:val="00414981"/>
    <w:rsid w:val="00420017"/>
    <w:rsid w:val="004224F8"/>
    <w:rsid w:val="004238AF"/>
    <w:rsid w:val="00427DB1"/>
    <w:rsid w:val="00431FDD"/>
    <w:rsid w:val="0043238E"/>
    <w:rsid w:val="00434108"/>
    <w:rsid w:val="0044053B"/>
    <w:rsid w:val="0044239D"/>
    <w:rsid w:val="00442A02"/>
    <w:rsid w:val="00445AC1"/>
    <w:rsid w:val="004561E8"/>
    <w:rsid w:val="00456A31"/>
    <w:rsid w:val="00466ABA"/>
    <w:rsid w:val="00474497"/>
    <w:rsid w:val="004829D0"/>
    <w:rsid w:val="004841A4"/>
    <w:rsid w:val="00484AD4"/>
    <w:rsid w:val="00484AEA"/>
    <w:rsid w:val="004A557A"/>
    <w:rsid w:val="004B2681"/>
    <w:rsid w:val="004B4AE6"/>
    <w:rsid w:val="004B5505"/>
    <w:rsid w:val="004B5B25"/>
    <w:rsid w:val="004B7C5E"/>
    <w:rsid w:val="004C223C"/>
    <w:rsid w:val="004C2AB1"/>
    <w:rsid w:val="004C2AC3"/>
    <w:rsid w:val="004C5E32"/>
    <w:rsid w:val="004C6B1D"/>
    <w:rsid w:val="004D082C"/>
    <w:rsid w:val="004D19F6"/>
    <w:rsid w:val="004D1CEB"/>
    <w:rsid w:val="004D3D5F"/>
    <w:rsid w:val="004D3E91"/>
    <w:rsid w:val="004D66FD"/>
    <w:rsid w:val="004E2349"/>
    <w:rsid w:val="004E2B2F"/>
    <w:rsid w:val="004E48A0"/>
    <w:rsid w:val="004E72A8"/>
    <w:rsid w:val="004F1EDF"/>
    <w:rsid w:val="004F56FE"/>
    <w:rsid w:val="005007D5"/>
    <w:rsid w:val="005105F8"/>
    <w:rsid w:val="0051327D"/>
    <w:rsid w:val="0051562B"/>
    <w:rsid w:val="005202E0"/>
    <w:rsid w:val="00520BDB"/>
    <w:rsid w:val="00521153"/>
    <w:rsid w:val="005307F0"/>
    <w:rsid w:val="00540D26"/>
    <w:rsid w:val="0054636A"/>
    <w:rsid w:val="00550E1D"/>
    <w:rsid w:val="0056000F"/>
    <w:rsid w:val="00563D0A"/>
    <w:rsid w:val="0056437D"/>
    <w:rsid w:val="00574455"/>
    <w:rsid w:val="00583647"/>
    <w:rsid w:val="00583D9A"/>
    <w:rsid w:val="00584809"/>
    <w:rsid w:val="00586EB0"/>
    <w:rsid w:val="00587279"/>
    <w:rsid w:val="005A1C86"/>
    <w:rsid w:val="005A3A09"/>
    <w:rsid w:val="005A7C28"/>
    <w:rsid w:val="005B30B8"/>
    <w:rsid w:val="005B4B3D"/>
    <w:rsid w:val="005B6C8A"/>
    <w:rsid w:val="005C5209"/>
    <w:rsid w:val="005D2911"/>
    <w:rsid w:val="005D2F6E"/>
    <w:rsid w:val="005E1BBB"/>
    <w:rsid w:val="005E7381"/>
    <w:rsid w:val="005F081B"/>
    <w:rsid w:val="005F352B"/>
    <w:rsid w:val="005F614A"/>
    <w:rsid w:val="00600A38"/>
    <w:rsid w:val="006024F2"/>
    <w:rsid w:val="0060380E"/>
    <w:rsid w:val="006043F4"/>
    <w:rsid w:val="00612CEC"/>
    <w:rsid w:val="0061363C"/>
    <w:rsid w:val="00615B7D"/>
    <w:rsid w:val="00616DBA"/>
    <w:rsid w:val="00624E78"/>
    <w:rsid w:val="006257EF"/>
    <w:rsid w:val="00626E8E"/>
    <w:rsid w:val="006301BA"/>
    <w:rsid w:val="006349A7"/>
    <w:rsid w:val="006374E4"/>
    <w:rsid w:val="00641CA8"/>
    <w:rsid w:val="00644B3C"/>
    <w:rsid w:val="00645485"/>
    <w:rsid w:val="006456FD"/>
    <w:rsid w:val="00651A4B"/>
    <w:rsid w:val="006528C3"/>
    <w:rsid w:val="0065446A"/>
    <w:rsid w:val="00657B1D"/>
    <w:rsid w:val="00657F1F"/>
    <w:rsid w:val="00663A24"/>
    <w:rsid w:val="00667CB9"/>
    <w:rsid w:val="00671566"/>
    <w:rsid w:val="00671C3F"/>
    <w:rsid w:val="006748DE"/>
    <w:rsid w:val="00676EDD"/>
    <w:rsid w:val="00685B86"/>
    <w:rsid w:val="006947E4"/>
    <w:rsid w:val="006A0419"/>
    <w:rsid w:val="006A0D76"/>
    <w:rsid w:val="006A16E2"/>
    <w:rsid w:val="006A1A1F"/>
    <w:rsid w:val="006A4E14"/>
    <w:rsid w:val="006B4C32"/>
    <w:rsid w:val="006B5A5F"/>
    <w:rsid w:val="006B5E61"/>
    <w:rsid w:val="006B632A"/>
    <w:rsid w:val="006C07B2"/>
    <w:rsid w:val="006C17EB"/>
    <w:rsid w:val="006C26C6"/>
    <w:rsid w:val="006C28DC"/>
    <w:rsid w:val="006C3700"/>
    <w:rsid w:val="006C6ED0"/>
    <w:rsid w:val="006D187D"/>
    <w:rsid w:val="006D61DD"/>
    <w:rsid w:val="006E0D8B"/>
    <w:rsid w:val="006E1D47"/>
    <w:rsid w:val="006F1817"/>
    <w:rsid w:val="006F216F"/>
    <w:rsid w:val="006F36DF"/>
    <w:rsid w:val="006F3981"/>
    <w:rsid w:val="006F3C8B"/>
    <w:rsid w:val="006F3CCA"/>
    <w:rsid w:val="006F648E"/>
    <w:rsid w:val="00704F5D"/>
    <w:rsid w:val="00707EB5"/>
    <w:rsid w:val="00723BB6"/>
    <w:rsid w:val="00724171"/>
    <w:rsid w:val="00725092"/>
    <w:rsid w:val="007275DF"/>
    <w:rsid w:val="0074273F"/>
    <w:rsid w:val="00743B0E"/>
    <w:rsid w:val="0074672F"/>
    <w:rsid w:val="00746BED"/>
    <w:rsid w:val="007472CA"/>
    <w:rsid w:val="0075066E"/>
    <w:rsid w:val="00753DB9"/>
    <w:rsid w:val="00757492"/>
    <w:rsid w:val="00760177"/>
    <w:rsid w:val="00762314"/>
    <w:rsid w:val="00762EDC"/>
    <w:rsid w:val="007709B2"/>
    <w:rsid w:val="00771798"/>
    <w:rsid w:val="00772250"/>
    <w:rsid w:val="007758EB"/>
    <w:rsid w:val="007768B9"/>
    <w:rsid w:val="007771A3"/>
    <w:rsid w:val="00794660"/>
    <w:rsid w:val="00795C11"/>
    <w:rsid w:val="007A267E"/>
    <w:rsid w:val="007B4499"/>
    <w:rsid w:val="007B538D"/>
    <w:rsid w:val="007B7569"/>
    <w:rsid w:val="007C3936"/>
    <w:rsid w:val="007C3C06"/>
    <w:rsid w:val="007D16F6"/>
    <w:rsid w:val="007D172A"/>
    <w:rsid w:val="007D21DE"/>
    <w:rsid w:val="007D6000"/>
    <w:rsid w:val="007E0281"/>
    <w:rsid w:val="007E3D0B"/>
    <w:rsid w:val="007F058B"/>
    <w:rsid w:val="007F0B19"/>
    <w:rsid w:val="007F1343"/>
    <w:rsid w:val="00801173"/>
    <w:rsid w:val="008020CA"/>
    <w:rsid w:val="00805349"/>
    <w:rsid w:val="00805CC8"/>
    <w:rsid w:val="00806C83"/>
    <w:rsid w:val="00811810"/>
    <w:rsid w:val="00812DCC"/>
    <w:rsid w:val="008131CE"/>
    <w:rsid w:val="00813817"/>
    <w:rsid w:val="00822991"/>
    <w:rsid w:val="00822D12"/>
    <w:rsid w:val="0082444C"/>
    <w:rsid w:val="0082636B"/>
    <w:rsid w:val="0083172B"/>
    <w:rsid w:val="00832B73"/>
    <w:rsid w:val="00835533"/>
    <w:rsid w:val="00841375"/>
    <w:rsid w:val="008435F1"/>
    <w:rsid w:val="0085250A"/>
    <w:rsid w:val="00855308"/>
    <w:rsid w:val="0087003F"/>
    <w:rsid w:val="0087251D"/>
    <w:rsid w:val="00872C97"/>
    <w:rsid w:val="00873396"/>
    <w:rsid w:val="00873EA9"/>
    <w:rsid w:val="00874C03"/>
    <w:rsid w:val="008808EE"/>
    <w:rsid w:val="00881E03"/>
    <w:rsid w:val="00881E2E"/>
    <w:rsid w:val="00882438"/>
    <w:rsid w:val="0088307E"/>
    <w:rsid w:val="0088537E"/>
    <w:rsid w:val="0088627E"/>
    <w:rsid w:val="00887B30"/>
    <w:rsid w:val="00892640"/>
    <w:rsid w:val="00893869"/>
    <w:rsid w:val="00893C50"/>
    <w:rsid w:val="008946D5"/>
    <w:rsid w:val="00896B13"/>
    <w:rsid w:val="00896E06"/>
    <w:rsid w:val="0089726C"/>
    <w:rsid w:val="008A0BC5"/>
    <w:rsid w:val="008A7313"/>
    <w:rsid w:val="008C08B1"/>
    <w:rsid w:val="008C0962"/>
    <w:rsid w:val="008C118D"/>
    <w:rsid w:val="008C165B"/>
    <w:rsid w:val="008C31BE"/>
    <w:rsid w:val="008C4B06"/>
    <w:rsid w:val="008C5C79"/>
    <w:rsid w:val="008C7A96"/>
    <w:rsid w:val="008C7AD4"/>
    <w:rsid w:val="008D3225"/>
    <w:rsid w:val="008D382A"/>
    <w:rsid w:val="008D4952"/>
    <w:rsid w:val="008D571A"/>
    <w:rsid w:val="008E24C6"/>
    <w:rsid w:val="008E2B0C"/>
    <w:rsid w:val="008E3F37"/>
    <w:rsid w:val="008F4D3A"/>
    <w:rsid w:val="008F4EC3"/>
    <w:rsid w:val="008F7DE5"/>
    <w:rsid w:val="009037FC"/>
    <w:rsid w:val="00903900"/>
    <w:rsid w:val="009056EB"/>
    <w:rsid w:val="009062E7"/>
    <w:rsid w:val="00906669"/>
    <w:rsid w:val="009142F1"/>
    <w:rsid w:val="009148B5"/>
    <w:rsid w:val="0092106A"/>
    <w:rsid w:val="00925E0B"/>
    <w:rsid w:val="0092602E"/>
    <w:rsid w:val="009269FA"/>
    <w:rsid w:val="0093071A"/>
    <w:rsid w:val="00931A92"/>
    <w:rsid w:val="00931D28"/>
    <w:rsid w:val="00933559"/>
    <w:rsid w:val="00940B92"/>
    <w:rsid w:val="00940D9F"/>
    <w:rsid w:val="00943126"/>
    <w:rsid w:val="00943CA4"/>
    <w:rsid w:val="00944B97"/>
    <w:rsid w:val="009554D7"/>
    <w:rsid w:val="0095653F"/>
    <w:rsid w:val="009606EC"/>
    <w:rsid w:val="009608B4"/>
    <w:rsid w:val="009675FD"/>
    <w:rsid w:val="00967D31"/>
    <w:rsid w:val="00970313"/>
    <w:rsid w:val="00970368"/>
    <w:rsid w:val="009720E6"/>
    <w:rsid w:val="009723DF"/>
    <w:rsid w:val="00976044"/>
    <w:rsid w:val="00981D8A"/>
    <w:rsid w:val="00982DC2"/>
    <w:rsid w:val="00984845"/>
    <w:rsid w:val="00984862"/>
    <w:rsid w:val="00990996"/>
    <w:rsid w:val="009912EB"/>
    <w:rsid w:val="0099241A"/>
    <w:rsid w:val="00992E32"/>
    <w:rsid w:val="009935E4"/>
    <w:rsid w:val="009A1035"/>
    <w:rsid w:val="009A1952"/>
    <w:rsid w:val="009A20EA"/>
    <w:rsid w:val="009A2D03"/>
    <w:rsid w:val="009A2D50"/>
    <w:rsid w:val="009A5053"/>
    <w:rsid w:val="009A5970"/>
    <w:rsid w:val="009A5E25"/>
    <w:rsid w:val="009A7AA9"/>
    <w:rsid w:val="009B0F25"/>
    <w:rsid w:val="009B339E"/>
    <w:rsid w:val="009B4D6F"/>
    <w:rsid w:val="009B4FD4"/>
    <w:rsid w:val="009B57D5"/>
    <w:rsid w:val="009C20DC"/>
    <w:rsid w:val="009C2D91"/>
    <w:rsid w:val="009D40B2"/>
    <w:rsid w:val="009D66F7"/>
    <w:rsid w:val="009E0238"/>
    <w:rsid w:val="009E09F7"/>
    <w:rsid w:val="009E154C"/>
    <w:rsid w:val="009E2412"/>
    <w:rsid w:val="009E5AB9"/>
    <w:rsid w:val="009F05B0"/>
    <w:rsid w:val="009F0C2E"/>
    <w:rsid w:val="009F0C69"/>
    <w:rsid w:val="009F1386"/>
    <w:rsid w:val="009F14E9"/>
    <w:rsid w:val="009F5283"/>
    <w:rsid w:val="009F569E"/>
    <w:rsid w:val="009F6990"/>
    <w:rsid w:val="00A00686"/>
    <w:rsid w:val="00A02306"/>
    <w:rsid w:val="00A02BB5"/>
    <w:rsid w:val="00A05998"/>
    <w:rsid w:val="00A06752"/>
    <w:rsid w:val="00A17CB9"/>
    <w:rsid w:val="00A21CA8"/>
    <w:rsid w:val="00A224EF"/>
    <w:rsid w:val="00A22A96"/>
    <w:rsid w:val="00A25063"/>
    <w:rsid w:val="00A30BA5"/>
    <w:rsid w:val="00A31AD2"/>
    <w:rsid w:val="00A32499"/>
    <w:rsid w:val="00A33EC0"/>
    <w:rsid w:val="00A3725B"/>
    <w:rsid w:val="00A40EC9"/>
    <w:rsid w:val="00A42CE6"/>
    <w:rsid w:val="00A462B3"/>
    <w:rsid w:val="00A50D3F"/>
    <w:rsid w:val="00A518EF"/>
    <w:rsid w:val="00A52FD3"/>
    <w:rsid w:val="00A530FF"/>
    <w:rsid w:val="00A54233"/>
    <w:rsid w:val="00A601A1"/>
    <w:rsid w:val="00A60318"/>
    <w:rsid w:val="00A6062D"/>
    <w:rsid w:val="00A62C0B"/>
    <w:rsid w:val="00A67369"/>
    <w:rsid w:val="00A7780F"/>
    <w:rsid w:val="00A805CA"/>
    <w:rsid w:val="00A81022"/>
    <w:rsid w:val="00A842F2"/>
    <w:rsid w:val="00A86A71"/>
    <w:rsid w:val="00A90AF4"/>
    <w:rsid w:val="00A92268"/>
    <w:rsid w:val="00A9250C"/>
    <w:rsid w:val="00A97467"/>
    <w:rsid w:val="00AA248B"/>
    <w:rsid w:val="00AA3B8A"/>
    <w:rsid w:val="00AA57D7"/>
    <w:rsid w:val="00AB62DC"/>
    <w:rsid w:val="00AD0845"/>
    <w:rsid w:val="00AD305C"/>
    <w:rsid w:val="00AE1C62"/>
    <w:rsid w:val="00AF0E55"/>
    <w:rsid w:val="00AF0FE5"/>
    <w:rsid w:val="00AF536B"/>
    <w:rsid w:val="00AF567C"/>
    <w:rsid w:val="00AF7BE1"/>
    <w:rsid w:val="00B01E97"/>
    <w:rsid w:val="00B06D29"/>
    <w:rsid w:val="00B13448"/>
    <w:rsid w:val="00B1461B"/>
    <w:rsid w:val="00B16E41"/>
    <w:rsid w:val="00B222E4"/>
    <w:rsid w:val="00B236E5"/>
    <w:rsid w:val="00B23C1A"/>
    <w:rsid w:val="00B23D54"/>
    <w:rsid w:val="00B241CB"/>
    <w:rsid w:val="00B25112"/>
    <w:rsid w:val="00B2519D"/>
    <w:rsid w:val="00B2678D"/>
    <w:rsid w:val="00B31D3B"/>
    <w:rsid w:val="00B32CE6"/>
    <w:rsid w:val="00B339DC"/>
    <w:rsid w:val="00B340CE"/>
    <w:rsid w:val="00B37162"/>
    <w:rsid w:val="00B41848"/>
    <w:rsid w:val="00B45911"/>
    <w:rsid w:val="00B47397"/>
    <w:rsid w:val="00B4739C"/>
    <w:rsid w:val="00B47C71"/>
    <w:rsid w:val="00B5294C"/>
    <w:rsid w:val="00B53CFB"/>
    <w:rsid w:val="00B54972"/>
    <w:rsid w:val="00B579CB"/>
    <w:rsid w:val="00B663D2"/>
    <w:rsid w:val="00B74702"/>
    <w:rsid w:val="00B777AA"/>
    <w:rsid w:val="00B81141"/>
    <w:rsid w:val="00B86C35"/>
    <w:rsid w:val="00B872D4"/>
    <w:rsid w:val="00B90C6F"/>
    <w:rsid w:val="00B92EA3"/>
    <w:rsid w:val="00B962EE"/>
    <w:rsid w:val="00B96690"/>
    <w:rsid w:val="00BA1A27"/>
    <w:rsid w:val="00BA387E"/>
    <w:rsid w:val="00BB0A99"/>
    <w:rsid w:val="00BC039B"/>
    <w:rsid w:val="00BC2170"/>
    <w:rsid w:val="00BC2D91"/>
    <w:rsid w:val="00BC3F60"/>
    <w:rsid w:val="00BC551C"/>
    <w:rsid w:val="00BC6BFF"/>
    <w:rsid w:val="00BC74AB"/>
    <w:rsid w:val="00BC7BB3"/>
    <w:rsid w:val="00BC7D49"/>
    <w:rsid w:val="00BD143B"/>
    <w:rsid w:val="00BD57C5"/>
    <w:rsid w:val="00BD6FF7"/>
    <w:rsid w:val="00BE130B"/>
    <w:rsid w:val="00BE1E8B"/>
    <w:rsid w:val="00BE27B0"/>
    <w:rsid w:val="00BE4DEF"/>
    <w:rsid w:val="00BE5C94"/>
    <w:rsid w:val="00BE7A74"/>
    <w:rsid w:val="00C01619"/>
    <w:rsid w:val="00C04C45"/>
    <w:rsid w:val="00C13450"/>
    <w:rsid w:val="00C144B9"/>
    <w:rsid w:val="00C1531C"/>
    <w:rsid w:val="00C162DD"/>
    <w:rsid w:val="00C22AE6"/>
    <w:rsid w:val="00C22C27"/>
    <w:rsid w:val="00C25249"/>
    <w:rsid w:val="00C261C2"/>
    <w:rsid w:val="00C27A50"/>
    <w:rsid w:val="00C36881"/>
    <w:rsid w:val="00C43671"/>
    <w:rsid w:val="00C43692"/>
    <w:rsid w:val="00C43B34"/>
    <w:rsid w:val="00C4524F"/>
    <w:rsid w:val="00C45F3C"/>
    <w:rsid w:val="00C501A4"/>
    <w:rsid w:val="00C505AA"/>
    <w:rsid w:val="00C5158C"/>
    <w:rsid w:val="00C515A8"/>
    <w:rsid w:val="00C526FA"/>
    <w:rsid w:val="00C5321F"/>
    <w:rsid w:val="00C569DD"/>
    <w:rsid w:val="00C5702E"/>
    <w:rsid w:val="00C57BE6"/>
    <w:rsid w:val="00C6162C"/>
    <w:rsid w:val="00C62DCF"/>
    <w:rsid w:val="00C64B41"/>
    <w:rsid w:val="00C71FFD"/>
    <w:rsid w:val="00C7211D"/>
    <w:rsid w:val="00C736EC"/>
    <w:rsid w:val="00C7628C"/>
    <w:rsid w:val="00C9010D"/>
    <w:rsid w:val="00C902AA"/>
    <w:rsid w:val="00C91DC4"/>
    <w:rsid w:val="00C935B0"/>
    <w:rsid w:val="00C97354"/>
    <w:rsid w:val="00CA0A7A"/>
    <w:rsid w:val="00CA1FE3"/>
    <w:rsid w:val="00CA6677"/>
    <w:rsid w:val="00CA6E8A"/>
    <w:rsid w:val="00CB0572"/>
    <w:rsid w:val="00CC0AF0"/>
    <w:rsid w:val="00CC1668"/>
    <w:rsid w:val="00CC3231"/>
    <w:rsid w:val="00CC51D3"/>
    <w:rsid w:val="00CD0247"/>
    <w:rsid w:val="00CD4D5E"/>
    <w:rsid w:val="00CD6DC5"/>
    <w:rsid w:val="00CD78EE"/>
    <w:rsid w:val="00CD7988"/>
    <w:rsid w:val="00CE575C"/>
    <w:rsid w:val="00CF53EF"/>
    <w:rsid w:val="00D040E3"/>
    <w:rsid w:val="00D10657"/>
    <w:rsid w:val="00D14BD1"/>
    <w:rsid w:val="00D14E57"/>
    <w:rsid w:val="00D179BE"/>
    <w:rsid w:val="00D2058B"/>
    <w:rsid w:val="00D20C14"/>
    <w:rsid w:val="00D36352"/>
    <w:rsid w:val="00D40890"/>
    <w:rsid w:val="00D43BD4"/>
    <w:rsid w:val="00D46353"/>
    <w:rsid w:val="00D46DB5"/>
    <w:rsid w:val="00D47B55"/>
    <w:rsid w:val="00D53305"/>
    <w:rsid w:val="00D53D49"/>
    <w:rsid w:val="00D61106"/>
    <w:rsid w:val="00D645BB"/>
    <w:rsid w:val="00D664D7"/>
    <w:rsid w:val="00D85846"/>
    <w:rsid w:val="00D85DEB"/>
    <w:rsid w:val="00D8664F"/>
    <w:rsid w:val="00D87A9D"/>
    <w:rsid w:val="00D87C18"/>
    <w:rsid w:val="00D93394"/>
    <w:rsid w:val="00DA0C38"/>
    <w:rsid w:val="00DA214A"/>
    <w:rsid w:val="00DA2265"/>
    <w:rsid w:val="00DA7A28"/>
    <w:rsid w:val="00DB2E03"/>
    <w:rsid w:val="00DB59EA"/>
    <w:rsid w:val="00DB7ADA"/>
    <w:rsid w:val="00DC3048"/>
    <w:rsid w:val="00DD024E"/>
    <w:rsid w:val="00DD2927"/>
    <w:rsid w:val="00DE2017"/>
    <w:rsid w:val="00DE31CD"/>
    <w:rsid w:val="00E01A4C"/>
    <w:rsid w:val="00E02A4E"/>
    <w:rsid w:val="00E066F0"/>
    <w:rsid w:val="00E12701"/>
    <w:rsid w:val="00E15CB5"/>
    <w:rsid w:val="00E22D45"/>
    <w:rsid w:val="00E26E9C"/>
    <w:rsid w:val="00E309A9"/>
    <w:rsid w:val="00E311EC"/>
    <w:rsid w:val="00E31E25"/>
    <w:rsid w:val="00E33154"/>
    <w:rsid w:val="00E35405"/>
    <w:rsid w:val="00E36519"/>
    <w:rsid w:val="00E50D19"/>
    <w:rsid w:val="00E53011"/>
    <w:rsid w:val="00E554DC"/>
    <w:rsid w:val="00E60CA8"/>
    <w:rsid w:val="00E62850"/>
    <w:rsid w:val="00E706F4"/>
    <w:rsid w:val="00E70AC3"/>
    <w:rsid w:val="00E70D9E"/>
    <w:rsid w:val="00E710A4"/>
    <w:rsid w:val="00E7753D"/>
    <w:rsid w:val="00E80118"/>
    <w:rsid w:val="00E8168A"/>
    <w:rsid w:val="00E84857"/>
    <w:rsid w:val="00E866E9"/>
    <w:rsid w:val="00E92663"/>
    <w:rsid w:val="00E92D32"/>
    <w:rsid w:val="00EA2BC4"/>
    <w:rsid w:val="00EA2C37"/>
    <w:rsid w:val="00EA3978"/>
    <w:rsid w:val="00EA53D9"/>
    <w:rsid w:val="00EA65B2"/>
    <w:rsid w:val="00EA75E6"/>
    <w:rsid w:val="00EB0964"/>
    <w:rsid w:val="00EB4A71"/>
    <w:rsid w:val="00EB5E81"/>
    <w:rsid w:val="00EB638D"/>
    <w:rsid w:val="00EB78D6"/>
    <w:rsid w:val="00EB7ED2"/>
    <w:rsid w:val="00EC4DEF"/>
    <w:rsid w:val="00EC5E5A"/>
    <w:rsid w:val="00EC6E71"/>
    <w:rsid w:val="00ED1003"/>
    <w:rsid w:val="00ED1929"/>
    <w:rsid w:val="00ED5198"/>
    <w:rsid w:val="00ED54A4"/>
    <w:rsid w:val="00EE2669"/>
    <w:rsid w:val="00EE32F9"/>
    <w:rsid w:val="00EE5702"/>
    <w:rsid w:val="00EE5FC7"/>
    <w:rsid w:val="00EE6279"/>
    <w:rsid w:val="00EF1C49"/>
    <w:rsid w:val="00EF4AF4"/>
    <w:rsid w:val="00EF572C"/>
    <w:rsid w:val="00F0351F"/>
    <w:rsid w:val="00F04DC3"/>
    <w:rsid w:val="00F05EB3"/>
    <w:rsid w:val="00F07B94"/>
    <w:rsid w:val="00F12064"/>
    <w:rsid w:val="00F12D13"/>
    <w:rsid w:val="00F1332B"/>
    <w:rsid w:val="00F13D92"/>
    <w:rsid w:val="00F14703"/>
    <w:rsid w:val="00F14899"/>
    <w:rsid w:val="00F17B2D"/>
    <w:rsid w:val="00F23089"/>
    <w:rsid w:val="00F27642"/>
    <w:rsid w:val="00F36781"/>
    <w:rsid w:val="00F40FCA"/>
    <w:rsid w:val="00F43128"/>
    <w:rsid w:val="00F45008"/>
    <w:rsid w:val="00F4627D"/>
    <w:rsid w:val="00F5072B"/>
    <w:rsid w:val="00F511D1"/>
    <w:rsid w:val="00F53BD2"/>
    <w:rsid w:val="00F5447A"/>
    <w:rsid w:val="00F5594F"/>
    <w:rsid w:val="00F60837"/>
    <w:rsid w:val="00F63CED"/>
    <w:rsid w:val="00F63DC5"/>
    <w:rsid w:val="00F65E91"/>
    <w:rsid w:val="00F6617A"/>
    <w:rsid w:val="00F66C73"/>
    <w:rsid w:val="00F66FEE"/>
    <w:rsid w:val="00F67641"/>
    <w:rsid w:val="00F7281A"/>
    <w:rsid w:val="00F7413D"/>
    <w:rsid w:val="00F80270"/>
    <w:rsid w:val="00F820E9"/>
    <w:rsid w:val="00F84223"/>
    <w:rsid w:val="00F84F44"/>
    <w:rsid w:val="00F86B1E"/>
    <w:rsid w:val="00F911A7"/>
    <w:rsid w:val="00F91929"/>
    <w:rsid w:val="00F934A8"/>
    <w:rsid w:val="00F940DA"/>
    <w:rsid w:val="00FB1BAF"/>
    <w:rsid w:val="00FB3279"/>
    <w:rsid w:val="00FB50FE"/>
    <w:rsid w:val="00FC2DD5"/>
    <w:rsid w:val="00FC38FD"/>
    <w:rsid w:val="00FC4AE5"/>
    <w:rsid w:val="00FC56C3"/>
    <w:rsid w:val="00FD2346"/>
    <w:rsid w:val="00FD4215"/>
    <w:rsid w:val="00FD48B7"/>
    <w:rsid w:val="00FD5449"/>
    <w:rsid w:val="00FE0C13"/>
    <w:rsid w:val="00FE1857"/>
    <w:rsid w:val="00FE2CF4"/>
    <w:rsid w:val="00FE340A"/>
    <w:rsid w:val="00FE5095"/>
    <w:rsid w:val="00FE5407"/>
    <w:rsid w:val="00FE729E"/>
    <w:rsid w:val="00FF19E3"/>
    <w:rsid w:val="00FF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4"/>
      </o:rules>
    </o:shapelayout>
  </w:shapeDefaults>
  <w:decimalSymbol w:val=","/>
  <w:listSeparator w:val=";"/>
  <w14:docId w14:val="5897340A"/>
  <w15:chartTrackingRefBased/>
  <w15:docId w15:val="{4D88F2AB-F7CA-49E3-8B68-4E456BE4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AF7BE1"/>
    <w:pPr>
      <w:keepNext/>
      <w:jc w:val="center"/>
      <w:outlineLvl w:val="0"/>
    </w:pPr>
    <w:rPr>
      <w:rFonts w:ascii="VNI-Times" w:hAnsi="VNI-Times"/>
      <w:b/>
      <w:bCs/>
      <w:sz w:val="26"/>
    </w:rPr>
  </w:style>
  <w:style w:type="paragraph" w:styleId="Heading2">
    <w:name w:val="heading 2"/>
    <w:basedOn w:val="Normal"/>
    <w:next w:val="Normal"/>
    <w:qFormat/>
    <w:rsid w:val="00AF7BE1"/>
    <w:pPr>
      <w:keepNext/>
      <w:jc w:val="center"/>
      <w:outlineLvl w:val="1"/>
    </w:pPr>
    <w:rPr>
      <w:rFonts w:ascii="VNI-Times" w:hAnsi="VNI-Times"/>
      <w:i/>
      <w:iCs/>
      <w:sz w:val="26"/>
    </w:rPr>
  </w:style>
  <w:style w:type="paragraph" w:styleId="Heading3">
    <w:name w:val="heading 3"/>
    <w:basedOn w:val="Normal"/>
    <w:next w:val="Normal"/>
    <w:link w:val="Heading3Char"/>
    <w:uiPriority w:val="99"/>
    <w:semiHidden/>
    <w:unhideWhenUsed/>
    <w:qFormat/>
    <w:rsid w:val="005007D5"/>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2"/>
    <w:uiPriority w:val="99"/>
    <w:rsid w:val="007D172A"/>
    <w:pPr>
      <w:widowControl w:val="0"/>
      <w:overflowPunct w:val="0"/>
      <w:autoSpaceDE w:val="0"/>
      <w:autoSpaceDN w:val="0"/>
      <w:adjustRightInd w:val="0"/>
      <w:spacing w:after="120"/>
      <w:ind w:left="360"/>
      <w:textAlignment w:val="baseline"/>
    </w:pPr>
    <w:rPr>
      <w:rFonts w:ascii="VNI-Times" w:hAnsi="VNI-Times"/>
      <w:sz w:val="28"/>
      <w:szCs w:val="20"/>
    </w:rPr>
  </w:style>
  <w:style w:type="character" w:customStyle="1" w:styleId="BodyTextIndentChar">
    <w:name w:val="Body Text Indent Char"/>
    <w:link w:val="BodyTextIndent"/>
    <w:uiPriority w:val="99"/>
    <w:semiHidden/>
    <w:rsid w:val="007D172A"/>
    <w:rPr>
      <w:sz w:val="24"/>
      <w:szCs w:val="24"/>
    </w:rPr>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link w:val="BodyTextIndent"/>
    <w:rsid w:val="007D172A"/>
    <w:rPr>
      <w:rFonts w:ascii="VNI-Times" w:hAnsi="VNI-Times"/>
      <w:sz w:val="28"/>
    </w:rPr>
  </w:style>
  <w:style w:type="paragraph" w:styleId="Header">
    <w:name w:val="header"/>
    <w:basedOn w:val="Normal"/>
    <w:link w:val="HeaderChar"/>
    <w:uiPriority w:val="99"/>
    <w:unhideWhenUsed/>
    <w:rsid w:val="00D47B55"/>
    <w:pPr>
      <w:tabs>
        <w:tab w:val="center" w:pos="4680"/>
        <w:tab w:val="right" w:pos="9360"/>
      </w:tabs>
    </w:pPr>
  </w:style>
  <w:style w:type="character" w:customStyle="1" w:styleId="HeaderChar">
    <w:name w:val="Header Char"/>
    <w:link w:val="Header"/>
    <w:uiPriority w:val="99"/>
    <w:rsid w:val="00D47B55"/>
    <w:rPr>
      <w:sz w:val="24"/>
      <w:szCs w:val="24"/>
    </w:rPr>
  </w:style>
  <w:style w:type="paragraph" w:styleId="Footer">
    <w:name w:val="footer"/>
    <w:basedOn w:val="Normal"/>
    <w:link w:val="FooterChar"/>
    <w:unhideWhenUsed/>
    <w:rsid w:val="00D47B55"/>
    <w:pPr>
      <w:tabs>
        <w:tab w:val="center" w:pos="4680"/>
        <w:tab w:val="right" w:pos="9360"/>
      </w:tabs>
    </w:pPr>
  </w:style>
  <w:style w:type="character" w:customStyle="1" w:styleId="FooterChar">
    <w:name w:val="Footer Char"/>
    <w:link w:val="Footer"/>
    <w:uiPriority w:val="99"/>
    <w:rsid w:val="00D47B55"/>
    <w:rPr>
      <w:sz w:val="24"/>
      <w:szCs w:val="24"/>
    </w:rPr>
  </w:style>
  <w:style w:type="paragraph" w:customStyle="1" w:styleId="CharCharCharCharCharChar1CharCharCharCharCharCharCharCharCharCharCharCharCharCharCharCharCharCharChar">
    <w:name w:val=" Char Char Char Char Char Char1 Char Char Char Char Char Char Char Char Char Char Char Char Char Char Char Char Char Char Char"/>
    <w:basedOn w:val="Normal"/>
    <w:semiHidden/>
    <w:rsid w:val="00AF7BE1"/>
    <w:pPr>
      <w:spacing w:after="160" w:line="240" w:lineRule="exact"/>
    </w:pPr>
    <w:rPr>
      <w:rFonts w:ascii="Arial" w:hAnsi="Arial"/>
      <w:sz w:val="22"/>
      <w:szCs w:val="22"/>
    </w:rPr>
  </w:style>
  <w:style w:type="table" w:styleId="TableGrid">
    <w:name w:val="Table Grid"/>
    <w:basedOn w:val="TableNormal"/>
    <w:uiPriority w:val="99"/>
    <w:unhideWhenUsed/>
    <w:rsid w:val="005A7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5A7C28"/>
    <w:rPr>
      <w:i/>
      <w:iCs/>
    </w:rPr>
  </w:style>
  <w:style w:type="character" w:customStyle="1" w:styleId="Vnbnnidung4">
    <w:name w:val="Văn bản nội dung (4)_"/>
    <w:link w:val="Vnbnnidung41"/>
    <w:uiPriority w:val="99"/>
    <w:rsid w:val="00BC2D91"/>
    <w:rPr>
      <w:sz w:val="26"/>
      <w:szCs w:val="26"/>
      <w:shd w:val="clear" w:color="auto" w:fill="FFFFFF"/>
    </w:rPr>
  </w:style>
  <w:style w:type="paragraph" w:customStyle="1" w:styleId="Vnbnnidung41">
    <w:name w:val="Văn bản nội dung (4)1"/>
    <w:basedOn w:val="Normal"/>
    <w:link w:val="Vnbnnidung4"/>
    <w:uiPriority w:val="99"/>
    <w:rsid w:val="00BC2D91"/>
    <w:pPr>
      <w:widowControl w:val="0"/>
      <w:shd w:val="clear" w:color="auto" w:fill="FFFFFF"/>
      <w:spacing w:before="1260" w:after="60" w:line="240" w:lineRule="atLeast"/>
      <w:jc w:val="both"/>
    </w:pPr>
    <w:rPr>
      <w:sz w:val="26"/>
      <w:szCs w:val="26"/>
    </w:rPr>
  </w:style>
  <w:style w:type="paragraph" w:styleId="NormalWeb">
    <w:name w:val="Normal (Web)"/>
    <w:basedOn w:val="Normal"/>
    <w:uiPriority w:val="99"/>
    <w:unhideWhenUsed/>
    <w:rsid w:val="00FE5407"/>
    <w:pPr>
      <w:spacing w:before="100" w:beforeAutospacing="1" w:after="100" w:afterAutospacing="1"/>
    </w:pPr>
    <w:rPr>
      <w:lang w:val="vi-VN" w:eastAsia="vi-VN"/>
    </w:rPr>
  </w:style>
  <w:style w:type="paragraph" w:customStyle="1" w:styleId="CharCharCharChar">
    <w:name w:val="Char Char Char Char"/>
    <w:basedOn w:val="Normal"/>
    <w:semiHidden/>
    <w:rsid w:val="00A842F2"/>
    <w:pPr>
      <w:spacing w:after="160" w:line="240" w:lineRule="exact"/>
    </w:pPr>
    <w:rPr>
      <w:rFonts w:ascii="Arial" w:hAnsi="Arial"/>
      <w:sz w:val="22"/>
      <w:szCs w:val="22"/>
    </w:rPr>
  </w:style>
  <w:style w:type="character" w:styleId="Hyperlink">
    <w:name w:val="Hyperlink"/>
    <w:uiPriority w:val="99"/>
    <w:unhideWhenUsed/>
    <w:rsid w:val="00344DBE"/>
    <w:rPr>
      <w:color w:val="0000FF"/>
      <w:u w:val="single"/>
    </w:rPr>
  </w:style>
  <w:style w:type="paragraph" w:styleId="BodyText2">
    <w:name w:val="Body Text 2"/>
    <w:basedOn w:val="Normal"/>
    <w:link w:val="BodyText2Char"/>
    <w:unhideWhenUsed/>
    <w:rsid w:val="00B663D2"/>
    <w:pPr>
      <w:spacing w:after="120" w:line="480" w:lineRule="auto"/>
    </w:pPr>
  </w:style>
  <w:style w:type="character" w:customStyle="1" w:styleId="BodyText2Char">
    <w:name w:val="Body Text 2 Char"/>
    <w:link w:val="BodyText2"/>
    <w:rsid w:val="00B663D2"/>
    <w:rPr>
      <w:sz w:val="24"/>
      <w:szCs w:val="24"/>
      <w:lang w:val="en-US" w:eastAsia="en-US"/>
    </w:rPr>
  </w:style>
  <w:style w:type="character" w:customStyle="1" w:styleId="Heading3Char">
    <w:name w:val="Heading 3 Char"/>
    <w:link w:val="Heading3"/>
    <w:uiPriority w:val="99"/>
    <w:semiHidden/>
    <w:rsid w:val="005007D5"/>
    <w:rPr>
      <w:rFonts w:ascii="Times New Roman" w:eastAsia="Times New Roman" w:hAnsi="Times New Roman" w:cs="Times New Roman"/>
      <w:b/>
      <w:bCs/>
      <w:sz w:val="26"/>
      <w:szCs w:val="26"/>
      <w:lang w:val="en-US" w:eastAsia="en-US"/>
    </w:rPr>
  </w:style>
  <w:style w:type="paragraph" w:styleId="BalloonText">
    <w:name w:val="Balloon Text"/>
    <w:basedOn w:val="Normal"/>
    <w:link w:val="BalloonTextChar"/>
    <w:uiPriority w:val="99"/>
    <w:semiHidden/>
    <w:unhideWhenUsed/>
    <w:rsid w:val="006D187D"/>
    <w:rPr>
      <w:rFonts w:ascii="Tahoma" w:hAnsi="Tahoma" w:cs="Tahoma"/>
      <w:sz w:val="16"/>
      <w:szCs w:val="16"/>
    </w:rPr>
  </w:style>
  <w:style w:type="character" w:customStyle="1" w:styleId="BalloonTextChar">
    <w:name w:val="Balloon Text Char"/>
    <w:link w:val="BalloonText"/>
    <w:uiPriority w:val="99"/>
    <w:semiHidden/>
    <w:rsid w:val="006D187D"/>
    <w:rPr>
      <w:rFonts w:ascii="Tahoma" w:hAnsi="Tahoma" w:cs="Tahoma"/>
      <w:sz w:val="16"/>
      <w:szCs w:val="16"/>
      <w:lang w:val="en-US" w:eastAsia="en-US"/>
    </w:rPr>
  </w:style>
  <w:style w:type="character" w:styleId="Strong">
    <w:name w:val="Strong"/>
    <w:uiPriority w:val="22"/>
    <w:qFormat/>
    <w:rsid w:val="00C22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108">
      <w:bodyDiv w:val="1"/>
      <w:marLeft w:val="0"/>
      <w:marRight w:val="0"/>
      <w:marTop w:val="0"/>
      <w:marBottom w:val="0"/>
      <w:divBdr>
        <w:top w:val="none" w:sz="0" w:space="0" w:color="auto"/>
        <w:left w:val="none" w:sz="0" w:space="0" w:color="auto"/>
        <w:bottom w:val="none" w:sz="0" w:space="0" w:color="auto"/>
        <w:right w:val="none" w:sz="0" w:space="0" w:color="auto"/>
      </w:divBdr>
      <w:divsChild>
        <w:div w:id="143277852">
          <w:marLeft w:val="0"/>
          <w:marRight w:val="0"/>
          <w:marTop w:val="0"/>
          <w:marBottom w:val="0"/>
          <w:divBdr>
            <w:top w:val="none" w:sz="0" w:space="0" w:color="auto"/>
            <w:left w:val="none" w:sz="0" w:space="0" w:color="auto"/>
            <w:bottom w:val="none" w:sz="0" w:space="0" w:color="auto"/>
            <w:right w:val="none" w:sz="0" w:space="0" w:color="auto"/>
          </w:divBdr>
          <w:divsChild>
            <w:div w:id="357970132">
              <w:marLeft w:val="0"/>
              <w:marRight w:val="0"/>
              <w:marTop w:val="0"/>
              <w:marBottom w:val="0"/>
              <w:divBdr>
                <w:top w:val="none" w:sz="0" w:space="0" w:color="auto"/>
                <w:left w:val="none" w:sz="0" w:space="0" w:color="auto"/>
                <w:bottom w:val="none" w:sz="0" w:space="0" w:color="auto"/>
                <w:right w:val="none" w:sz="0" w:space="0" w:color="auto"/>
              </w:divBdr>
              <w:divsChild>
                <w:div w:id="1966891225">
                  <w:marLeft w:val="0"/>
                  <w:marRight w:val="0"/>
                  <w:marTop w:val="0"/>
                  <w:marBottom w:val="0"/>
                  <w:divBdr>
                    <w:top w:val="none" w:sz="0" w:space="0" w:color="auto"/>
                    <w:left w:val="none" w:sz="0" w:space="0" w:color="auto"/>
                    <w:bottom w:val="none" w:sz="0" w:space="0" w:color="auto"/>
                    <w:right w:val="none" w:sz="0" w:space="0" w:color="auto"/>
                  </w:divBdr>
                  <w:divsChild>
                    <w:div w:id="1776902934">
                      <w:marLeft w:val="0"/>
                      <w:marRight w:val="0"/>
                      <w:marTop w:val="0"/>
                      <w:marBottom w:val="0"/>
                      <w:divBdr>
                        <w:top w:val="none" w:sz="0" w:space="0" w:color="auto"/>
                        <w:left w:val="none" w:sz="0" w:space="0" w:color="auto"/>
                        <w:bottom w:val="none" w:sz="0" w:space="0" w:color="auto"/>
                        <w:right w:val="none" w:sz="0" w:space="0" w:color="auto"/>
                      </w:divBdr>
                      <w:divsChild>
                        <w:div w:id="11565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60879">
              <w:marLeft w:val="0"/>
              <w:marRight w:val="0"/>
              <w:marTop w:val="0"/>
              <w:marBottom w:val="75"/>
              <w:divBdr>
                <w:top w:val="none" w:sz="0" w:space="0" w:color="auto"/>
                <w:left w:val="none" w:sz="0" w:space="0" w:color="auto"/>
                <w:bottom w:val="none" w:sz="0" w:space="0" w:color="auto"/>
                <w:right w:val="none" w:sz="0" w:space="0" w:color="auto"/>
              </w:divBdr>
            </w:div>
            <w:div w:id="1170490513">
              <w:marLeft w:val="0"/>
              <w:marRight w:val="0"/>
              <w:marTop w:val="0"/>
              <w:marBottom w:val="0"/>
              <w:divBdr>
                <w:top w:val="none" w:sz="0" w:space="0" w:color="auto"/>
                <w:left w:val="none" w:sz="0" w:space="0" w:color="auto"/>
                <w:bottom w:val="none" w:sz="0" w:space="0" w:color="auto"/>
                <w:right w:val="none" w:sz="0" w:space="0" w:color="auto"/>
              </w:divBdr>
              <w:divsChild>
                <w:div w:id="482963125">
                  <w:marLeft w:val="0"/>
                  <w:marRight w:val="0"/>
                  <w:marTop w:val="0"/>
                  <w:marBottom w:val="0"/>
                  <w:divBdr>
                    <w:top w:val="none" w:sz="0" w:space="0" w:color="auto"/>
                    <w:left w:val="none" w:sz="0" w:space="0" w:color="auto"/>
                    <w:bottom w:val="none" w:sz="0" w:space="0" w:color="auto"/>
                    <w:right w:val="none" w:sz="0" w:space="0" w:color="auto"/>
                  </w:divBdr>
                  <w:divsChild>
                    <w:div w:id="1755468209">
                      <w:marLeft w:val="0"/>
                      <w:marRight w:val="0"/>
                      <w:marTop w:val="0"/>
                      <w:marBottom w:val="0"/>
                      <w:divBdr>
                        <w:top w:val="none" w:sz="0" w:space="0" w:color="auto"/>
                        <w:left w:val="none" w:sz="0" w:space="0" w:color="auto"/>
                        <w:bottom w:val="none" w:sz="0" w:space="0" w:color="auto"/>
                        <w:right w:val="none" w:sz="0" w:space="0" w:color="auto"/>
                      </w:divBdr>
                      <w:divsChild>
                        <w:div w:id="26639876">
                          <w:marLeft w:val="0"/>
                          <w:marRight w:val="0"/>
                          <w:marTop w:val="0"/>
                          <w:marBottom w:val="0"/>
                          <w:divBdr>
                            <w:top w:val="none" w:sz="0" w:space="0" w:color="auto"/>
                            <w:left w:val="none" w:sz="0" w:space="0" w:color="auto"/>
                            <w:bottom w:val="none" w:sz="0" w:space="0" w:color="auto"/>
                            <w:right w:val="none" w:sz="0" w:space="0" w:color="auto"/>
                          </w:divBdr>
                        </w:div>
                        <w:div w:id="548616204">
                          <w:marLeft w:val="0"/>
                          <w:marRight w:val="0"/>
                          <w:marTop w:val="0"/>
                          <w:marBottom w:val="0"/>
                          <w:divBdr>
                            <w:top w:val="dotted" w:sz="6" w:space="8" w:color="CECECE"/>
                            <w:left w:val="none" w:sz="0" w:space="0" w:color="auto"/>
                            <w:bottom w:val="none" w:sz="0" w:space="0" w:color="auto"/>
                            <w:right w:val="none" w:sz="0" w:space="0" w:color="auto"/>
                          </w:divBdr>
                          <w:divsChild>
                            <w:div w:id="253976470">
                              <w:marLeft w:val="0"/>
                              <w:marRight w:val="0"/>
                              <w:marTop w:val="0"/>
                              <w:marBottom w:val="0"/>
                              <w:divBdr>
                                <w:top w:val="none" w:sz="0" w:space="0" w:color="auto"/>
                                <w:left w:val="none" w:sz="0" w:space="0" w:color="auto"/>
                                <w:bottom w:val="none" w:sz="0" w:space="0" w:color="auto"/>
                                <w:right w:val="none" w:sz="0" w:space="0" w:color="auto"/>
                              </w:divBdr>
                            </w:div>
                            <w:div w:id="454250054">
                              <w:marLeft w:val="0"/>
                              <w:marRight w:val="0"/>
                              <w:marTop w:val="0"/>
                              <w:marBottom w:val="0"/>
                              <w:divBdr>
                                <w:top w:val="none" w:sz="0" w:space="0" w:color="auto"/>
                                <w:left w:val="none" w:sz="0" w:space="0" w:color="auto"/>
                                <w:bottom w:val="none" w:sz="0" w:space="0" w:color="auto"/>
                                <w:right w:val="none" w:sz="0" w:space="0" w:color="auto"/>
                              </w:divBdr>
                            </w:div>
                            <w:div w:id="465122978">
                              <w:marLeft w:val="0"/>
                              <w:marRight w:val="0"/>
                              <w:marTop w:val="0"/>
                              <w:marBottom w:val="0"/>
                              <w:divBdr>
                                <w:top w:val="none" w:sz="0" w:space="0" w:color="auto"/>
                                <w:left w:val="none" w:sz="0" w:space="0" w:color="auto"/>
                                <w:bottom w:val="none" w:sz="0" w:space="0" w:color="auto"/>
                                <w:right w:val="none" w:sz="0" w:space="0" w:color="auto"/>
                              </w:divBdr>
                            </w:div>
                            <w:div w:id="739525117">
                              <w:marLeft w:val="0"/>
                              <w:marRight w:val="0"/>
                              <w:marTop w:val="0"/>
                              <w:marBottom w:val="0"/>
                              <w:divBdr>
                                <w:top w:val="none" w:sz="0" w:space="0" w:color="auto"/>
                                <w:left w:val="none" w:sz="0" w:space="0" w:color="auto"/>
                                <w:bottom w:val="none" w:sz="0" w:space="0" w:color="auto"/>
                                <w:right w:val="none" w:sz="0" w:space="0" w:color="auto"/>
                              </w:divBdr>
                            </w:div>
                            <w:div w:id="908270274">
                              <w:marLeft w:val="0"/>
                              <w:marRight w:val="0"/>
                              <w:marTop w:val="0"/>
                              <w:marBottom w:val="0"/>
                              <w:divBdr>
                                <w:top w:val="none" w:sz="0" w:space="0" w:color="auto"/>
                                <w:left w:val="none" w:sz="0" w:space="0" w:color="auto"/>
                                <w:bottom w:val="none" w:sz="0" w:space="0" w:color="auto"/>
                                <w:right w:val="none" w:sz="0" w:space="0" w:color="auto"/>
                              </w:divBdr>
                            </w:div>
                            <w:div w:id="1157963179">
                              <w:marLeft w:val="0"/>
                              <w:marRight w:val="0"/>
                              <w:marTop w:val="0"/>
                              <w:marBottom w:val="0"/>
                              <w:divBdr>
                                <w:top w:val="none" w:sz="0" w:space="0" w:color="auto"/>
                                <w:left w:val="none" w:sz="0" w:space="0" w:color="auto"/>
                                <w:bottom w:val="none" w:sz="0" w:space="0" w:color="auto"/>
                                <w:right w:val="none" w:sz="0" w:space="0" w:color="auto"/>
                              </w:divBdr>
                            </w:div>
                            <w:div w:id="1278685178">
                              <w:marLeft w:val="0"/>
                              <w:marRight w:val="0"/>
                              <w:marTop w:val="0"/>
                              <w:marBottom w:val="0"/>
                              <w:divBdr>
                                <w:top w:val="none" w:sz="0" w:space="0" w:color="auto"/>
                                <w:left w:val="none" w:sz="0" w:space="0" w:color="auto"/>
                                <w:bottom w:val="none" w:sz="0" w:space="0" w:color="auto"/>
                                <w:right w:val="none" w:sz="0" w:space="0" w:color="auto"/>
                              </w:divBdr>
                            </w:div>
                            <w:div w:id="1362053860">
                              <w:marLeft w:val="0"/>
                              <w:marRight w:val="0"/>
                              <w:marTop w:val="0"/>
                              <w:marBottom w:val="0"/>
                              <w:divBdr>
                                <w:top w:val="none" w:sz="0" w:space="0" w:color="auto"/>
                                <w:left w:val="none" w:sz="0" w:space="0" w:color="auto"/>
                                <w:bottom w:val="none" w:sz="0" w:space="0" w:color="auto"/>
                                <w:right w:val="none" w:sz="0" w:space="0" w:color="auto"/>
                              </w:divBdr>
                            </w:div>
                            <w:div w:id="1633631135">
                              <w:marLeft w:val="0"/>
                              <w:marRight w:val="0"/>
                              <w:marTop w:val="0"/>
                              <w:marBottom w:val="0"/>
                              <w:divBdr>
                                <w:top w:val="none" w:sz="0" w:space="0" w:color="auto"/>
                                <w:left w:val="none" w:sz="0" w:space="0" w:color="auto"/>
                                <w:bottom w:val="none" w:sz="0" w:space="0" w:color="auto"/>
                                <w:right w:val="none" w:sz="0" w:space="0" w:color="auto"/>
                              </w:divBdr>
                            </w:div>
                            <w:div w:id="1673098680">
                              <w:marLeft w:val="0"/>
                              <w:marRight w:val="0"/>
                              <w:marTop w:val="0"/>
                              <w:marBottom w:val="0"/>
                              <w:divBdr>
                                <w:top w:val="none" w:sz="0" w:space="0" w:color="auto"/>
                                <w:left w:val="none" w:sz="0" w:space="0" w:color="auto"/>
                                <w:bottom w:val="none" w:sz="0" w:space="0" w:color="auto"/>
                                <w:right w:val="none" w:sz="0" w:space="0" w:color="auto"/>
                              </w:divBdr>
                            </w:div>
                          </w:divsChild>
                        </w:div>
                        <w:div w:id="7749085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40651555">
              <w:marLeft w:val="0"/>
              <w:marRight w:val="0"/>
              <w:marTop w:val="0"/>
              <w:marBottom w:val="0"/>
              <w:divBdr>
                <w:top w:val="none" w:sz="0" w:space="0" w:color="auto"/>
                <w:left w:val="none" w:sz="0" w:space="0" w:color="auto"/>
                <w:bottom w:val="none" w:sz="0" w:space="0" w:color="auto"/>
                <w:right w:val="none" w:sz="0" w:space="0" w:color="auto"/>
              </w:divBdr>
              <w:divsChild>
                <w:div w:id="243950808">
                  <w:marLeft w:val="0"/>
                  <w:marRight w:val="0"/>
                  <w:marTop w:val="0"/>
                  <w:marBottom w:val="0"/>
                  <w:divBdr>
                    <w:top w:val="none" w:sz="0" w:space="0" w:color="auto"/>
                    <w:left w:val="none" w:sz="0" w:space="0" w:color="auto"/>
                    <w:bottom w:val="none" w:sz="0" w:space="0" w:color="auto"/>
                    <w:right w:val="none" w:sz="0" w:space="0" w:color="auto"/>
                  </w:divBdr>
                  <w:divsChild>
                    <w:div w:id="1868979050">
                      <w:marLeft w:val="0"/>
                      <w:marRight w:val="0"/>
                      <w:marTop w:val="0"/>
                      <w:marBottom w:val="0"/>
                      <w:divBdr>
                        <w:top w:val="none" w:sz="0" w:space="0" w:color="auto"/>
                        <w:left w:val="none" w:sz="0" w:space="0" w:color="auto"/>
                        <w:bottom w:val="none" w:sz="0" w:space="0" w:color="auto"/>
                        <w:right w:val="none" w:sz="0" w:space="0" w:color="auto"/>
                      </w:divBdr>
                      <w:divsChild>
                        <w:div w:id="636179461">
                          <w:marLeft w:val="0"/>
                          <w:marRight w:val="0"/>
                          <w:marTop w:val="45"/>
                          <w:marBottom w:val="45"/>
                          <w:divBdr>
                            <w:top w:val="none" w:sz="0" w:space="0" w:color="auto"/>
                            <w:left w:val="none" w:sz="0" w:space="0" w:color="auto"/>
                            <w:bottom w:val="none" w:sz="0" w:space="0" w:color="auto"/>
                            <w:right w:val="none" w:sz="0" w:space="0" w:color="auto"/>
                          </w:divBdr>
                        </w:div>
                        <w:div w:id="953439407">
                          <w:marLeft w:val="0"/>
                          <w:marRight w:val="0"/>
                          <w:marTop w:val="0"/>
                          <w:marBottom w:val="0"/>
                          <w:divBdr>
                            <w:top w:val="none" w:sz="0" w:space="0" w:color="auto"/>
                            <w:left w:val="none" w:sz="0" w:space="0" w:color="auto"/>
                            <w:bottom w:val="none" w:sz="0" w:space="0" w:color="auto"/>
                            <w:right w:val="none" w:sz="0" w:space="0" w:color="auto"/>
                          </w:divBdr>
                          <w:divsChild>
                            <w:div w:id="412317486">
                              <w:marLeft w:val="0"/>
                              <w:marRight w:val="0"/>
                              <w:marTop w:val="75"/>
                              <w:marBottom w:val="75"/>
                              <w:divBdr>
                                <w:top w:val="none" w:sz="0" w:space="0" w:color="auto"/>
                                <w:left w:val="none" w:sz="0" w:space="0" w:color="auto"/>
                                <w:bottom w:val="none" w:sz="0" w:space="0" w:color="auto"/>
                                <w:right w:val="none" w:sz="0" w:space="0" w:color="auto"/>
                              </w:divBdr>
                              <w:divsChild>
                                <w:div w:id="103307303">
                                  <w:marLeft w:val="0"/>
                                  <w:marRight w:val="0"/>
                                  <w:marTop w:val="0"/>
                                  <w:marBottom w:val="0"/>
                                  <w:divBdr>
                                    <w:top w:val="none" w:sz="0" w:space="0" w:color="auto"/>
                                    <w:left w:val="none" w:sz="0" w:space="0" w:color="auto"/>
                                    <w:bottom w:val="none" w:sz="0" w:space="0" w:color="auto"/>
                                    <w:right w:val="none" w:sz="0" w:space="0" w:color="auto"/>
                                  </w:divBdr>
                                </w:div>
                                <w:div w:id="1076630143">
                                  <w:marLeft w:val="0"/>
                                  <w:marRight w:val="0"/>
                                  <w:marTop w:val="0"/>
                                  <w:marBottom w:val="0"/>
                                  <w:divBdr>
                                    <w:top w:val="none" w:sz="0" w:space="0" w:color="auto"/>
                                    <w:left w:val="none" w:sz="0" w:space="0" w:color="auto"/>
                                    <w:bottom w:val="none" w:sz="0" w:space="0" w:color="auto"/>
                                    <w:right w:val="none" w:sz="0" w:space="0" w:color="auto"/>
                                  </w:divBdr>
                                </w:div>
                                <w:div w:id="1609045285">
                                  <w:marLeft w:val="0"/>
                                  <w:marRight w:val="0"/>
                                  <w:marTop w:val="0"/>
                                  <w:marBottom w:val="0"/>
                                  <w:divBdr>
                                    <w:top w:val="none" w:sz="0" w:space="0" w:color="auto"/>
                                    <w:left w:val="none" w:sz="0" w:space="0" w:color="auto"/>
                                    <w:bottom w:val="none" w:sz="0" w:space="0" w:color="auto"/>
                                    <w:right w:val="none" w:sz="0" w:space="0" w:color="auto"/>
                                  </w:divBdr>
                                </w:div>
                                <w:div w:id="1696423432">
                                  <w:marLeft w:val="0"/>
                                  <w:marRight w:val="0"/>
                                  <w:marTop w:val="0"/>
                                  <w:marBottom w:val="0"/>
                                  <w:divBdr>
                                    <w:top w:val="none" w:sz="0" w:space="0" w:color="auto"/>
                                    <w:left w:val="none" w:sz="0" w:space="0" w:color="auto"/>
                                    <w:bottom w:val="none" w:sz="0" w:space="0" w:color="auto"/>
                                    <w:right w:val="none" w:sz="0" w:space="0" w:color="auto"/>
                                  </w:divBdr>
                                </w:div>
                              </w:divsChild>
                            </w:div>
                            <w:div w:id="491457945">
                              <w:marLeft w:val="0"/>
                              <w:marRight w:val="0"/>
                              <w:marTop w:val="0"/>
                              <w:marBottom w:val="0"/>
                              <w:divBdr>
                                <w:top w:val="none" w:sz="0" w:space="0" w:color="auto"/>
                                <w:left w:val="none" w:sz="0" w:space="0" w:color="auto"/>
                                <w:bottom w:val="none" w:sz="0" w:space="0" w:color="auto"/>
                                <w:right w:val="none" w:sz="0" w:space="0" w:color="auto"/>
                              </w:divBdr>
                              <w:divsChild>
                                <w:div w:id="1563519647">
                                  <w:marLeft w:val="0"/>
                                  <w:marRight w:val="0"/>
                                  <w:marTop w:val="0"/>
                                  <w:marBottom w:val="0"/>
                                  <w:divBdr>
                                    <w:top w:val="none" w:sz="0" w:space="0" w:color="auto"/>
                                    <w:left w:val="none" w:sz="0" w:space="0" w:color="auto"/>
                                    <w:bottom w:val="none" w:sz="0" w:space="0" w:color="auto"/>
                                    <w:right w:val="none" w:sz="0" w:space="0" w:color="auto"/>
                                  </w:divBdr>
                                </w:div>
                                <w:div w:id="17872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sChild>
                <w:div w:id="663750039">
                  <w:marLeft w:val="0"/>
                  <w:marRight w:val="0"/>
                  <w:marTop w:val="0"/>
                  <w:marBottom w:val="0"/>
                  <w:divBdr>
                    <w:top w:val="none" w:sz="0" w:space="0" w:color="auto"/>
                    <w:left w:val="none" w:sz="0" w:space="0" w:color="auto"/>
                    <w:bottom w:val="none" w:sz="0" w:space="0" w:color="auto"/>
                    <w:right w:val="none" w:sz="0" w:space="0" w:color="auto"/>
                  </w:divBdr>
                  <w:divsChild>
                    <w:div w:id="878859401">
                      <w:marLeft w:val="0"/>
                      <w:marRight w:val="0"/>
                      <w:marTop w:val="0"/>
                      <w:marBottom w:val="0"/>
                      <w:divBdr>
                        <w:top w:val="none" w:sz="0" w:space="0" w:color="auto"/>
                        <w:left w:val="none" w:sz="0" w:space="0" w:color="auto"/>
                        <w:bottom w:val="none" w:sz="0" w:space="0" w:color="auto"/>
                        <w:right w:val="none" w:sz="0" w:space="0" w:color="auto"/>
                      </w:divBdr>
                      <w:divsChild>
                        <w:div w:id="711467856">
                          <w:marLeft w:val="0"/>
                          <w:marRight w:val="0"/>
                          <w:marTop w:val="0"/>
                          <w:marBottom w:val="0"/>
                          <w:divBdr>
                            <w:top w:val="none" w:sz="0" w:space="0" w:color="auto"/>
                            <w:left w:val="none" w:sz="0" w:space="0" w:color="auto"/>
                            <w:bottom w:val="none" w:sz="0" w:space="0" w:color="auto"/>
                            <w:right w:val="none" w:sz="0" w:space="0" w:color="auto"/>
                          </w:divBdr>
                          <w:divsChild>
                            <w:div w:id="379480846">
                              <w:marLeft w:val="0"/>
                              <w:marRight w:val="0"/>
                              <w:marTop w:val="0"/>
                              <w:marBottom w:val="0"/>
                              <w:divBdr>
                                <w:top w:val="none" w:sz="0" w:space="0" w:color="auto"/>
                                <w:left w:val="none" w:sz="0" w:space="0" w:color="auto"/>
                                <w:bottom w:val="none" w:sz="0" w:space="0" w:color="auto"/>
                                <w:right w:val="none" w:sz="0" w:space="0" w:color="auto"/>
                              </w:divBdr>
                              <w:divsChild>
                                <w:div w:id="543760128">
                                  <w:marLeft w:val="75"/>
                                  <w:marRight w:val="0"/>
                                  <w:marTop w:val="0"/>
                                  <w:marBottom w:val="0"/>
                                  <w:divBdr>
                                    <w:top w:val="none" w:sz="0" w:space="0" w:color="auto"/>
                                    <w:left w:val="none" w:sz="0" w:space="0" w:color="auto"/>
                                    <w:bottom w:val="none" w:sz="0" w:space="0" w:color="auto"/>
                                    <w:right w:val="none" w:sz="0" w:space="0" w:color="auto"/>
                                  </w:divBdr>
                                </w:div>
                                <w:div w:id="1145273090">
                                  <w:marLeft w:val="75"/>
                                  <w:marRight w:val="0"/>
                                  <w:marTop w:val="0"/>
                                  <w:marBottom w:val="0"/>
                                  <w:divBdr>
                                    <w:top w:val="none" w:sz="0" w:space="0" w:color="auto"/>
                                    <w:left w:val="none" w:sz="0" w:space="0" w:color="auto"/>
                                    <w:bottom w:val="none" w:sz="0" w:space="0" w:color="auto"/>
                                    <w:right w:val="none" w:sz="0" w:space="0" w:color="auto"/>
                                  </w:divBdr>
                                </w:div>
                                <w:div w:id="1331638386">
                                  <w:marLeft w:val="75"/>
                                  <w:marRight w:val="0"/>
                                  <w:marTop w:val="0"/>
                                  <w:marBottom w:val="0"/>
                                  <w:divBdr>
                                    <w:top w:val="none" w:sz="0" w:space="0" w:color="auto"/>
                                    <w:left w:val="none" w:sz="0" w:space="0" w:color="auto"/>
                                    <w:bottom w:val="none" w:sz="0" w:space="0" w:color="auto"/>
                                    <w:right w:val="none" w:sz="0" w:space="0" w:color="auto"/>
                                  </w:divBdr>
                                </w:div>
                                <w:div w:id="1684086735">
                                  <w:marLeft w:val="75"/>
                                  <w:marRight w:val="0"/>
                                  <w:marTop w:val="0"/>
                                  <w:marBottom w:val="0"/>
                                  <w:divBdr>
                                    <w:top w:val="none" w:sz="0" w:space="0" w:color="auto"/>
                                    <w:left w:val="none" w:sz="0" w:space="0" w:color="auto"/>
                                    <w:bottom w:val="none" w:sz="0" w:space="0" w:color="auto"/>
                                    <w:right w:val="none" w:sz="0" w:space="0" w:color="auto"/>
                                  </w:divBdr>
                                </w:div>
                                <w:div w:id="1729721017">
                                  <w:marLeft w:val="75"/>
                                  <w:marRight w:val="0"/>
                                  <w:marTop w:val="0"/>
                                  <w:marBottom w:val="0"/>
                                  <w:divBdr>
                                    <w:top w:val="none" w:sz="0" w:space="0" w:color="auto"/>
                                    <w:left w:val="none" w:sz="0" w:space="0" w:color="auto"/>
                                    <w:bottom w:val="none" w:sz="0" w:space="0" w:color="auto"/>
                                    <w:right w:val="none" w:sz="0" w:space="0" w:color="auto"/>
                                  </w:divBdr>
                                </w:div>
                              </w:divsChild>
                            </w:div>
                            <w:div w:id="1731073265">
                              <w:marLeft w:val="0"/>
                              <w:marRight w:val="0"/>
                              <w:marTop w:val="0"/>
                              <w:marBottom w:val="0"/>
                              <w:divBdr>
                                <w:top w:val="none" w:sz="0" w:space="0" w:color="auto"/>
                                <w:left w:val="none" w:sz="0" w:space="0" w:color="auto"/>
                                <w:bottom w:val="none" w:sz="0" w:space="0" w:color="auto"/>
                                <w:right w:val="none" w:sz="0" w:space="0" w:color="auto"/>
                              </w:divBdr>
                            </w:div>
                          </w:divsChild>
                        </w:div>
                        <w:div w:id="839008533">
                          <w:marLeft w:val="0"/>
                          <w:marRight w:val="0"/>
                          <w:marTop w:val="0"/>
                          <w:marBottom w:val="0"/>
                          <w:divBdr>
                            <w:top w:val="none" w:sz="0" w:space="0" w:color="auto"/>
                            <w:left w:val="none" w:sz="0" w:space="0" w:color="auto"/>
                            <w:bottom w:val="none" w:sz="0" w:space="0" w:color="auto"/>
                            <w:right w:val="none" w:sz="0" w:space="0" w:color="auto"/>
                          </w:divBdr>
                        </w:div>
                        <w:div w:id="13808631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05357">
          <w:marLeft w:val="0"/>
          <w:marRight w:val="0"/>
          <w:marTop w:val="0"/>
          <w:marBottom w:val="90"/>
          <w:divBdr>
            <w:top w:val="none" w:sz="0" w:space="0" w:color="auto"/>
            <w:left w:val="none" w:sz="0" w:space="0" w:color="auto"/>
            <w:bottom w:val="none" w:sz="0" w:space="0" w:color="auto"/>
            <w:right w:val="none" w:sz="0" w:space="0" w:color="auto"/>
          </w:divBdr>
          <w:divsChild>
            <w:div w:id="442960861">
              <w:marLeft w:val="0"/>
              <w:marRight w:val="0"/>
              <w:marTop w:val="0"/>
              <w:marBottom w:val="0"/>
              <w:divBdr>
                <w:top w:val="none" w:sz="0" w:space="0" w:color="auto"/>
                <w:left w:val="none" w:sz="0" w:space="0" w:color="auto"/>
                <w:bottom w:val="none" w:sz="0" w:space="0" w:color="auto"/>
                <w:right w:val="none" w:sz="0" w:space="0" w:color="auto"/>
              </w:divBdr>
              <w:divsChild>
                <w:div w:id="1592928927">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0"/>
                      <w:divBdr>
                        <w:top w:val="none" w:sz="0" w:space="0" w:color="auto"/>
                        <w:left w:val="none" w:sz="0" w:space="0" w:color="auto"/>
                        <w:bottom w:val="none" w:sz="0" w:space="0" w:color="auto"/>
                        <w:right w:val="none" w:sz="0" w:space="0" w:color="auto"/>
                      </w:divBdr>
                      <w:divsChild>
                        <w:div w:id="19516217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5859210">
          <w:marLeft w:val="0"/>
          <w:marRight w:val="0"/>
          <w:marTop w:val="0"/>
          <w:marBottom w:val="30"/>
          <w:divBdr>
            <w:top w:val="none" w:sz="0" w:space="0" w:color="auto"/>
            <w:left w:val="none" w:sz="0" w:space="0" w:color="auto"/>
            <w:bottom w:val="none" w:sz="0" w:space="0" w:color="auto"/>
            <w:right w:val="none" w:sz="0" w:space="0" w:color="auto"/>
          </w:divBdr>
          <w:divsChild>
            <w:div w:id="280040684">
              <w:marLeft w:val="0"/>
              <w:marRight w:val="0"/>
              <w:marTop w:val="0"/>
              <w:marBottom w:val="0"/>
              <w:divBdr>
                <w:top w:val="none" w:sz="0" w:space="0" w:color="auto"/>
                <w:left w:val="none" w:sz="0" w:space="0" w:color="auto"/>
                <w:bottom w:val="none" w:sz="0" w:space="0" w:color="auto"/>
                <w:right w:val="none" w:sz="0" w:space="0" w:color="auto"/>
              </w:divBdr>
              <w:divsChild>
                <w:div w:id="1777599692">
                  <w:marLeft w:val="0"/>
                  <w:marRight w:val="0"/>
                  <w:marTop w:val="90"/>
                  <w:marBottom w:val="0"/>
                  <w:divBdr>
                    <w:top w:val="none" w:sz="0" w:space="0" w:color="auto"/>
                    <w:left w:val="none" w:sz="0" w:space="0" w:color="auto"/>
                    <w:bottom w:val="none" w:sz="0" w:space="0" w:color="auto"/>
                    <w:right w:val="none" w:sz="0" w:space="0" w:color="auto"/>
                  </w:divBdr>
                  <w:divsChild>
                    <w:div w:id="524367955">
                      <w:marLeft w:val="0"/>
                      <w:marRight w:val="0"/>
                      <w:marTop w:val="0"/>
                      <w:marBottom w:val="0"/>
                      <w:divBdr>
                        <w:top w:val="none" w:sz="0" w:space="0" w:color="auto"/>
                        <w:left w:val="none" w:sz="0" w:space="0" w:color="auto"/>
                        <w:bottom w:val="single" w:sz="12" w:space="0" w:color="454649"/>
                        <w:right w:val="none" w:sz="0" w:space="0" w:color="auto"/>
                      </w:divBdr>
                    </w:div>
                    <w:div w:id="2084907414">
                      <w:marLeft w:val="0"/>
                      <w:marRight w:val="0"/>
                      <w:marTop w:val="0"/>
                      <w:marBottom w:val="120"/>
                      <w:divBdr>
                        <w:top w:val="none" w:sz="0" w:space="0" w:color="auto"/>
                        <w:left w:val="none" w:sz="0" w:space="0" w:color="auto"/>
                        <w:bottom w:val="none" w:sz="0" w:space="0" w:color="auto"/>
                        <w:right w:val="none" w:sz="0" w:space="0" w:color="auto"/>
                      </w:divBdr>
                      <w:divsChild>
                        <w:div w:id="154414577">
                          <w:marLeft w:val="0"/>
                          <w:marRight w:val="0"/>
                          <w:marTop w:val="0"/>
                          <w:marBottom w:val="0"/>
                          <w:divBdr>
                            <w:top w:val="none" w:sz="0" w:space="0" w:color="auto"/>
                            <w:left w:val="none" w:sz="0" w:space="0" w:color="auto"/>
                            <w:bottom w:val="none" w:sz="0" w:space="0" w:color="auto"/>
                            <w:right w:val="none" w:sz="0" w:space="0" w:color="auto"/>
                          </w:divBdr>
                          <w:divsChild>
                            <w:div w:id="888691067">
                              <w:marLeft w:val="0"/>
                              <w:marRight w:val="0"/>
                              <w:marTop w:val="0"/>
                              <w:marBottom w:val="0"/>
                              <w:divBdr>
                                <w:top w:val="none" w:sz="0" w:space="0" w:color="auto"/>
                                <w:left w:val="none" w:sz="0" w:space="0" w:color="auto"/>
                                <w:bottom w:val="dotted" w:sz="6" w:space="8" w:color="CCCCCC"/>
                                <w:right w:val="none" w:sz="0" w:space="0" w:color="auto"/>
                              </w:divBdr>
                              <w:divsChild>
                                <w:div w:id="1576159789">
                                  <w:marLeft w:val="0"/>
                                  <w:marRight w:val="0"/>
                                  <w:marTop w:val="0"/>
                                  <w:marBottom w:val="0"/>
                                  <w:divBdr>
                                    <w:top w:val="none" w:sz="0" w:space="0" w:color="auto"/>
                                    <w:left w:val="none" w:sz="0" w:space="0" w:color="auto"/>
                                    <w:bottom w:val="none" w:sz="0" w:space="0" w:color="auto"/>
                                    <w:right w:val="none" w:sz="0" w:space="0" w:color="auto"/>
                                  </w:divBdr>
                                  <w:divsChild>
                                    <w:div w:id="1892426493">
                                      <w:marLeft w:val="0"/>
                                      <w:marRight w:val="0"/>
                                      <w:marTop w:val="0"/>
                                      <w:marBottom w:val="0"/>
                                      <w:divBdr>
                                        <w:top w:val="none" w:sz="0" w:space="0" w:color="auto"/>
                                        <w:left w:val="none" w:sz="0" w:space="0" w:color="auto"/>
                                        <w:bottom w:val="none" w:sz="0" w:space="0" w:color="auto"/>
                                        <w:right w:val="none" w:sz="0" w:space="0" w:color="auto"/>
                                      </w:divBdr>
                                    </w:div>
                                  </w:divsChild>
                                </w:div>
                                <w:div w:id="1815685102">
                                  <w:marLeft w:val="0"/>
                                  <w:marRight w:val="150"/>
                                  <w:marTop w:val="0"/>
                                  <w:marBottom w:val="0"/>
                                  <w:divBdr>
                                    <w:top w:val="none" w:sz="0" w:space="0" w:color="auto"/>
                                    <w:left w:val="none" w:sz="0" w:space="0" w:color="auto"/>
                                    <w:bottom w:val="none" w:sz="0" w:space="0" w:color="auto"/>
                                    <w:right w:val="none" w:sz="0" w:space="0" w:color="auto"/>
                                  </w:divBdr>
                                </w:div>
                              </w:divsChild>
                            </w:div>
                            <w:div w:id="1067412197">
                              <w:marLeft w:val="0"/>
                              <w:marRight w:val="0"/>
                              <w:marTop w:val="0"/>
                              <w:marBottom w:val="0"/>
                              <w:divBdr>
                                <w:top w:val="none" w:sz="0" w:space="0" w:color="auto"/>
                                <w:left w:val="none" w:sz="0" w:space="0" w:color="auto"/>
                                <w:bottom w:val="dotted" w:sz="6" w:space="8" w:color="CCCCCC"/>
                                <w:right w:val="none" w:sz="0" w:space="0" w:color="auto"/>
                              </w:divBdr>
                              <w:divsChild>
                                <w:div w:id="800222199">
                                  <w:marLeft w:val="0"/>
                                  <w:marRight w:val="150"/>
                                  <w:marTop w:val="0"/>
                                  <w:marBottom w:val="0"/>
                                  <w:divBdr>
                                    <w:top w:val="none" w:sz="0" w:space="0" w:color="auto"/>
                                    <w:left w:val="none" w:sz="0" w:space="0" w:color="auto"/>
                                    <w:bottom w:val="none" w:sz="0" w:space="0" w:color="auto"/>
                                    <w:right w:val="none" w:sz="0" w:space="0" w:color="auto"/>
                                  </w:divBdr>
                                </w:div>
                                <w:div w:id="1536195064">
                                  <w:marLeft w:val="0"/>
                                  <w:marRight w:val="0"/>
                                  <w:marTop w:val="0"/>
                                  <w:marBottom w:val="0"/>
                                  <w:divBdr>
                                    <w:top w:val="none" w:sz="0" w:space="0" w:color="auto"/>
                                    <w:left w:val="none" w:sz="0" w:space="0" w:color="auto"/>
                                    <w:bottom w:val="none" w:sz="0" w:space="0" w:color="auto"/>
                                    <w:right w:val="none" w:sz="0" w:space="0" w:color="auto"/>
                                  </w:divBdr>
                                  <w:divsChild>
                                    <w:div w:id="1423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7945">
                              <w:marLeft w:val="0"/>
                              <w:marRight w:val="0"/>
                              <w:marTop w:val="0"/>
                              <w:marBottom w:val="0"/>
                              <w:divBdr>
                                <w:top w:val="none" w:sz="0" w:space="0" w:color="auto"/>
                                <w:left w:val="none" w:sz="0" w:space="0" w:color="auto"/>
                                <w:bottom w:val="dotted" w:sz="6" w:space="8" w:color="CCCCCC"/>
                                <w:right w:val="none" w:sz="0" w:space="0" w:color="auto"/>
                              </w:divBdr>
                              <w:divsChild>
                                <w:div w:id="32846662">
                                  <w:marLeft w:val="0"/>
                                  <w:marRight w:val="150"/>
                                  <w:marTop w:val="0"/>
                                  <w:marBottom w:val="0"/>
                                  <w:divBdr>
                                    <w:top w:val="none" w:sz="0" w:space="0" w:color="auto"/>
                                    <w:left w:val="none" w:sz="0" w:space="0" w:color="auto"/>
                                    <w:bottom w:val="none" w:sz="0" w:space="0" w:color="auto"/>
                                    <w:right w:val="none" w:sz="0" w:space="0" w:color="auto"/>
                                  </w:divBdr>
                                </w:div>
                                <w:div w:id="733815505">
                                  <w:marLeft w:val="0"/>
                                  <w:marRight w:val="0"/>
                                  <w:marTop w:val="0"/>
                                  <w:marBottom w:val="0"/>
                                  <w:divBdr>
                                    <w:top w:val="none" w:sz="0" w:space="0" w:color="auto"/>
                                    <w:left w:val="none" w:sz="0" w:space="0" w:color="auto"/>
                                    <w:bottom w:val="none" w:sz="0" w:space="0" w:color="auto"/>
                                    <w:right w:val="none" w:sz="0" w:space="0" w:color="auto"/>
                                  </w:divBdr>
                                  <w:divsChild>
                                    <w:div w:id="4961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1414">
                              <w:marLeft w:val="0"/>
                              <w:marRight w:val="0"/>
                              <w:marTop w:val="0"/>
                              <w:marBottom w:val="0"/>
                              <w:divBdr>
                                <w:top w:val="none" w:sz="0" w:space="0" w:color="auto"/>
                                <w:left w:val="none" w:sz="0" w:space="0" w:color="auto"/>
                                <w:bottom w:val="dotted" w:sz="6" w:space="8" w:color="CCCCCC"/>
                                <w:right w:val="none" w:sz="0" w:space="0" w:color="auto"/>
                              </w:divBdr>
                              <w:divsChild>
                                <w:div w:id="1702897984">
                                  <w:marLeft w:val="0"/>
                                  <w:marRight w:val="150"/>
                                  <w:marTop w:val="0"/>
                                  <w:marBottom w:val="0"/>
                                  <w:divBdr>
                                    <w:top w:val="none" w:sz="0" w:space="0" w:color="auto"/>
                                    <w:left w:val="none" w:sz="0" w:space="0" w:color="auto"/>
                                    <w:bottom w:val="none" w:sz="0" w:space="0" w:color="auto"/>
                                    <w:right w:val="none" w:sz="0" w:space="0" w:color="auto"/>
                                  </w:divBdr>
                                </w:div>
                                <w:div w:id="1949924600">
                                  <w:marLeft w:val="0"/>
                                  <w:marRight w:val="0"/>
                                  <w:marTop w:val="0"/>
                                  <w:marBottom w:val="0"/>
                                  <w:divBdr>
                                    <w:top w:val="none" w:sz="0" w:space="0" w:color="auto"/>
                                    <w:left w:val="none" w:sz="0" w:space="0" w:color="auto"/>
                                    <w:bottom w:val="none" w:sz="0" w:space="0" w:color="auto"/>
                                    <w:right w:val="none" w:sz="0" w:space="0" w:color="auto"/>
                                  </w:divBdr>
                                  <w:divsChild>
                                    <w:div w:id="1257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3509">
                              <w:marLeft w:val="0"/>
                              <w:marRight w:val="0"/>
                              <w:marTop w:val="0"/>
                              <w:marBottom w:val="0"/>
                              <w:divBdr>
                                <w:top w:val="none" w:sz="0" w:space="0" w:color="auto"/>
                                <w:left w:val="none" w:sz="0" w:space="0" w:color="auto"/>
                                <w:bottom w:val="dotted" w:sz="6" w:space="8" w:color="CCCCCC"/>
                                <w:right w:val="none" w:sz="0" w:space="0" w:color="auto"/>
                              </w:divBdr>
                              <w:divsChild>
                                <w:div w:id="184442442">
                                  <w:marLeft w:val="0"/>
                                  <w:marRight w:val="150"/>
                                  <w:marTop w:val="0"/>
                                  <w:marBottom w:val="0"/>
                                  <w:divBdr>
                                    <w:top w:val="none" w:sz="0" w:space="0" w:color="auto"/>
                                    <w:left w:val="none" w:sz="0" w:space="0" w:color="auto"/>
                                    <w:bottom w:val="none" w:sz="0" w:space="0" w:color="auto"/>
                                    <w:right w:val="none" w:sz="0" w:space="0" w:color="auto"/>
                                  </w:divBdr>
                                </w:div>
                                <w:div w:id="498428050">
                                  <w:marLeft w:val="0"/>
                                  <w:marRight w:val="0"/>
                                  <w:marTop w:val="0"/>
                                  <w:marBottom w:val="0"/>
                                  <w:divBdr>
                                    <w:top w:val="none" w:sz="0" w:space="0" w:color="auto"/>
                                    <w:left w:val="none" w:sz="0" w:space="0" w:color="auto"/>
                                    <w:bottom w:val="none" w:sz="0" w:space="0" w:color="auto"/>
                                    <w:right w:val="none" w:sz="0" w:space="0" w:color="auto"/>
                                  </w:divBdr>
                                  <w:divsChild>
                                    <w:div w:id="17625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152074">
          <w:marLeft w:val="0"/>
          <w:marRight w:val="0"/>
          <w:marTop w:val="0"/>
          <w:marBottom w:val="0"/>
          <w:divBdr>
            <w:top w:val="none" w:sz="0" w:space="0" w:color="auto"/>
            <w:left w:val="none" w:sz="0" w:space="0" w:color="auto"/>
            <w:bottom w:val="none" w:sz="0" w:space="0" w:color="auto"/>
            <w:right w:val="none" w:sz="0" w:space="0" w:color="auto"/>
          </w:divBdr>
          <w:divsChild>
            <w:div w:id="1431506230">
              <w:marLeft w:val="0"/>
              <w:marRight w:val="0"/>
              <w:marTop w:val="0"/>
              <w:marBottom w:val="0"/>
              <w:divBdr>
                <w:top w:val="none" w:sz="0" w:space="0" w:color="auto"/>
                <w:left w:val="none" w:sz="0" w:space="0" w:color="auto"/>
                <w:bottom w:val="none" w:sz="0" w:space="0" w:color="auto"/>
                <w:right w:val="none" w:sz="0" w:space="0" w:color="auto"/>
              </w:divBdr>
              <w:divsChild>
                <w:div w:id="1093091568">
                  <w:marLeft w:val="0"/>
                  <w:marRight w:val="0"/>
                  <w:marTop w:val="0"/>
                  <w:marBottom w:val="0"/>
                  <w:divBdr>
                    <w:top w:val="none" w:sz="0" w:space="0" w:color="auto"/>
                    <w:left w:val="none" w:sz="0" w:space="0" w:color="auto"/>
                    <w:bottom w:val="none" w:sz="0" w:space="0" w:color="auto"/>
                    <w:right w:val="none" w:sz="0" w:space="0" w:color="auto"/>
                  </w:divBdr>
                  <w:divsChild>
                    <w:div w:id="689261684">
                      <w:marLeft w:val="0"/>
                      <w:marRight w:val="0"/>
                      <w:marTop w:val="0"/>
                      <w:marBottom w:val="0"/>
                      <w:divBdr>
                        <w:top w:val="none" w:sz="0" w:space="0" w:color="auto"/>
                        <w:left w:val="none" w:sz="0" w:space="0" w:color="auto"/>
                        <w:bottom w:val="none" w:sz="0" w:space="0" w:color="auto"/>
                        <w:right w:val="none" w:sz="0" w:space="0" w:color="auto"/>
                      </w:divBdr>
                    </w:div>
                    <w:div w:id="1530487039">
                      <w:marLeft w:val="0"/>
                      <w:marRight w:val="0"/>
                      <w:marTop w:val="0"/>
                      <w:marBottom w:val="0"/>
                      <w:divBdr>
                        <w:top w:val="none" w:sz="0" w:space="0" w:color="auto"/>
                        <w:left w:val="none" w:sz="0" w:space="0" w:color="auto"/>
                        <w:bottom w:val="none" w:sz="0" w:space="0" w:color="auto"/>
                        <w:right w:val="none" w:sz="0" w:space="0" w:color="auto"/>
                      </w:divBdr>
                      <w:divsChild>
                        <w:div w:id="335303399">
                          <w:marLeft w:val="0"/>
                          <w:marRight w:val="0"/>
                          <w:marTop w:val="0"/>
                          <w:marBottom w:val="0"/>
                          <w:divBdr>
                            <w:top w:val="none" w:sz="0" w:space="0" w:color="auto"/>
                            <w:left w:val="none" w:sz="0" w:space="0" w:color="auto"/>
                            <w:bottom w:val="none" w:sz="0" w:space="0" w:color="auto"/>
                            <w:right w:val="none" w:sz="0" w:space="0" w:color="auto"/>
                          </w:divBdr>
                          <w:divsChild>
                            <w:div w:id="531461272">
                              <w:marLeft w:val="0"/>
                              <w:marRight w:val="0"/>
                              <w:marTop w:val="0"/>
                              <w:marBottom w:val="0"/>
                              <w:divBdr>
                                <w:top w:val="none" w:sz="0" w:space="0" w:color="auto"/>
                                <w:left w:val="none" w:sz="0" w:space="0" w:color="auto"/>
                                <w:bottom w:val="none" w:sz="0" w:space="0" w:color="auto"/>
                                <w:right w:val="none" w:sz="0" w:space="0" w:color="auto"/>
                              </w:divBdr>
                              <w:divsChild>
                                <w:div w:id="1828544983">
                                  <w:marLeft w:val="0"/>
                                  <w:marRight w:val="0"/>
                                  <w:marTop w:val="0"/>
                                  <w:marBottom w:val="0"/>
                                  <w:divBdr>
                                    <w:top w:val="none" w:sz="0" w:space="0" w:color="auto"/>
                                    <w:left w:val="none" w:sz="0" w:space="0" w:color="auto"/>
                                    <w:bottom w:val="none" w:sz="0" w:space="0" w:color="auto"/>
                                    <w:right w:val="none" w:sz="0" w:space="0" w:color="auto"/>
                                  </w:divBdr>
                                </w:div>
                              </w:divsChild>
                            </w:div>
                            <w:div w:id="1250313941">
                              <w:marLeft w:val="0"/>
                              <w:marRight w:val="75"/>
                              <w:marTop w:val="45"/>
                              <w:marBottom w:val="75"/>
                              <w:divBdr>
                                <w:top w:val="none" w:sz="0" w:space="0" w:color="auto"/>
                                <w:left w:val="none" w:sz="0" w:space="0" w:color="auto"/>
                                <w:bottom w:val="none" w:sz="0" w:space="0" w:color="auto"/>
                                <w:right w:val="none" w:sz="0" w:space="0" w:color="auto"/>
                              </w:divBdr>
                            </w:div>
                          </w:divsChild>
                        </w:div>
                        <w:div w:id="376005378">
                          <w:marLeft w:val="0"/>
                          <w:marRight w:val="0"/>
                          <w:marTop w:val="0"/>
                          <w:marBottom w:val="0"/>
                          <w:divBdr>
                            <w:top w:val="none" w:sz="0" w:space="0" w:color="auto"/>
                            <w:left w:val="none" w:sz="0" w:space="0" w:color="auto"/>
                            <w:bottom w:val="none" w:sz="0" w:space="0" w:color="auto"/>
                            <w:right w:val="none" w:sz="0" w:space="0" w:color="auto"/>
                          </w:divBdr>
                          <w:divsChild>
                            <w:div w:id="1002201109">
                              <w:marLeft w:val="0"/>
                              <w:marRight w:val="75"/>
                              <w:marTop w:val="45"/>
                              <w:marBottom w:val="75"/>
                              <w:divBdr>
                                <w:top w:val="none" w:sz="0" w:space="0" w:color="auto"/>
                                <w:left w:val="none" w:sz="0" w:space="0" w:color="auto"/>
                                <w:bottom w:val="none" w:sz="0" w:space="0" w:color="auto"/>
                                <w:right w:val="none" w:sz="0" w:space="0" w:color="auto"/>
                              </w:divBdr>
                            </w:div>
                            <w:div w:id="1092121912">
                              <w:marLeft w:val="0"/>
                              <w:marRight w:val="0"/>
                              <w:marTop w:val="0"/>
                              <w:marBottom w:val="0"/>
                              <w:divBdr>
                                <w:top w:val="none" w:sz="0" w:space="0" w:color="auto"/>
                                <w:left w:val="none" w:sz="0" w:space="0" w:color="auto"/>
                                <w:bottom w:val="none" w:sz="0" w:space="0" w:color="auto"/>
                                <w:right w:val="none" w:sz="0" w:space="0" w:color="auto"/>
                              </w:divBdr>
                              <w:divsChild>
                                <w:div w:id="8465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2132">
                          <w:marLeft w:val="0"/>
                          <w:marRight w:val="0"/>
                          <w:marTop w:val="0"/>
                          <w:marBottom w:val="0"/>
                          <w:divBdr>
                            <w:top w:val="none" w:sz="0" w:space="0" w:color="auto"/>
                            <w:left w:val="none" w:sz="0" w:space="0" w:color="auto"/>
                            <w:bottom w:val="none" w:sz="0" w:space="0" w:color="auto"/>
                            <w:right w:val="none" w:sz="0" w:space="0" w:color="auto"/>
                          </w:divBdr>
                          <w:divsChild>
                            <w:div w:id="1592422221">
                              <w:marLeft w:val="0"/>
                              <w:marRight w:val="0"/>
                              <w:marTop w:val="0"/>
                              <w:marBottom w:val="0"/>
                              <w:divBdr>
                                <w:top w:val="none" w:sz="0" w:space="0" w:color="auto"/>
                                <w:left w:val="none" w:sz="0" w:space="0" w:color="auto"/>
                                <w:bottom w:val="none" w:sz="0" w:space="0" w:color="auto"/>
                                <w:right w:val="none" w:sz="0" w:space="0" w:color="auto"/>
                              </w:divBdr>
                              <w:divsChild>
                                <w:div w:id="1270578791">
                                  <w:marLeft w:val="0"/>
                                  <w:marRight w:val="0"/>
                                  <w:marTop w:val="0"/>
                                  <w:marBottom w:val="0"/>
                                  <w:divBdr>
                                    <w:top w:val="none" w:sz="0" w:space="0" w:color="auto"/>
                                    <w:left w:val="none" w:sz="0" w:space="0" w:color="auto"/>
                                    <w:bottom w:val="none" w:sz="0" w:space="0" w:color="auto"/>
                                    <w:right w:val="none" w:sz="0" w:space="0" w:color="auto"/>
                                  </w:divBdr>
                                </w:div>
                              </w:divsChild>
                            </w:div>
                            <w:div w:id="2065328164">
                              <w:marLeft w:val="0"/>
                              <w:marRight w:val="75"/>
                              <w:marTop w:val="30"/>
                              <w:marBottom w:val="75"/>
                              <w:divBdr>
                                <w:top w:val="none" w:sz="0" w:space="0" w:color="auto"/>
                                <w:left w:val="none" w:sz="0" w:space="0" w:color="auto"/>
                                <w:bottom w:val="none" w:sz="0" w:space="0" w:color="auto"/>
                                <w:right w:val="none" w:sz="0" w:space="0" w:color="auto"/>
                              </w:divBdr>
                            </w:div>
                          </w:divsChild>
                        </w:div>
                        <w:div w:id="647396023">
                          <w:marLeft w:val="0"/>
                          <w:marRight w:val="0"/>
                          <w:marTop w:val="0"/>
                          <w:marBottom w:val="0"/>
                          <w:divBdr>
                            <w:top w:val="none" w:sz="0" w:space="0" w:color="auto"/>
                            <w:left w:val="none" w:sz="0" w:space="0" w:color="auto"/>
                            <w:bottom w:val="none" w:sz="0" w:space="0" w:color="auto"/>
                            <w:right w:val="none" w:sz="0" w:space="0" w:color="auto"/>
                          </w:divBdr>
                          <w:divsChild>
                            <w:div w:id="719476937">
                              <w:marLeft w:val="0"/>
                              <w:marRight w:val="0"/>
                              <w:marTop w:val="0"/>
                              <w:marBottom w:val="0"/>
                              <w:divBdr>
                                <w:top w:val="none" w:sz="0" w:space="0" w:color="auto"/>
                                <w:left w:val="none" w:sz="0" w:space="0" w:color="auto"/>
                                <w:bottom w:val="none" w:sz="0" w:space="0" w:color="auto"/>
                                <w:right w:val="none" w:sz="0" w:space="0" w:color="auto"/>
                              </w:divBdr>
                              <w:divsChild>
                                <w:div w:id="1230842180">
                                  <w:marLeft w:val="0"/>
                                  <w:marRight w:val="0"/>
                                  <w:marTop w:val="0"/>
                                  <w:marBottom w:val="0"/>
                                  <w:divBdr>
                                    <w:top w:val="none" w:sz="0" w:space="0" w:color="auto"/>
                                    <w:left w:val="none" w:sz="0" w:space="0" w:color="auto"/>
                                    <w:bottom w:val="none" w:sz="0" w:space="0" w:color="auto"/>
                                    <w:right w:val="none" w:sz="0" w:space="0" w:color="auto"/>
                                  </w:divBdr>
                                </w:div>
                              </w:divsChild>
                            </w:div>
                            <w:div w:id="958729299">
                              <w:marLeft w:val="0"/>
                              <w:marRight w:val="75"/>
                              <w:marTop w:val="45"/>
                              <w:marBottom w:val="75"/>
                              <w:divBdr>
                                <w:top w:val="none" w:sz="0" w:space="0" w:color="auto"/>
                                <w:left w:val="none" w:sz="0" w:space="0" w:color="auto"/>
                                <w:bottom w:val="none" w:sz="0" w:space="0" w:color="auto"/>
                                <w:right w:val="none" w:sz="0" w:space="0" w:color="auto"/>
                              </w:divBdr>
                            </w:div>
                          </w:divsChild>
                        </w:div>
                        <w:div w:id="1081173100">
                          <w:marLeft w:val="0"/>
                          <w:marRight w:val="0"/>
                          <w:marTop w:val="0"/>
                          <w:marBottom w:val="0"/>
                          <w:divBdr>
                            <w:top w:val="none" w:sz="0" w:space="0" w:color="auto"/>
                            <w:left w:val="none" w:sz="0" w:space="0" w:color="auto"/>
                            <w:bottom w:val="none" w:sz="0" w:space="0" w:color="auto"/>
                            <w:right w:val="none" w:sz="0" w:space="0" w:color="auto"/>
                          </w:divBdr>
                          <w:divsChild>
                            <w:div w:id="686754746">
                              <w:marLeft w:val="0"/>
                              <w:marRight w:val="75"/>
                              <w:marTop w:val="30"/>
                              <w:marBottom w:val="75"/>
                              <w:divBdr>
                                <w:top w:val="none" w:sz="0" w:space="0" w:color="auto"/>
                                <w:left w:val="none" w:sz="0" w:space="0" w:color="auto"/>
                                <w:bottom w:val="none" w:sz="0" w:space="0" w:color="auto"/>
                                <w:right w:val="none" w:sz="0" w:space="0" w:color="auto"/>
                              </w:divBdr>
                            </w:div>
                            <w:div w:id="1354764077">
                              <w:marLeft w:val="0"/>
                              <w:marRight w:val="0"/>
                              <w:marTop w:val="0"/>
                              <w:marBottom w:val="0"/>
                              <w:divBdr>
                                <w:top w:val="none" w:sz="0" w:space="0" w:color="auto"/>
                                <w:left w:val="none" w:sz="0" w:space="0" w:color="auto"/>
                                <w:bottom w:val="none" w:sz="0" w:space="0" w:color="auto"/>
                                <w:right w:val="none" w:sz="0" w:space="0" w:color="auto"/>
                              </w:divBdr>
                              <w:divsChild>
                                <w:div w:id="20978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5534">
                          <w:marLeft w:val="0"/>
                          <w:marRight w:val="0"/>
                          <w:marTop w:val="0"/>
                          <w:marBottom w:val="0"/>
                          <w:divBdr>
                            <w:top w:val="none" w:sz="0" w:space="0" w:color="auto"/>
                            <w:left w:val="none" w:sz="0" w:space="0" w:color="auto"/>
                            <w:bottom w:val="none" w:sz="0" w:space="0" w:color="auto"/>
                            <w:right w:val="none" w:sz="0" w:space="0" w:color="auto"/>
                          </w:divBdr>
                          <w:divsChild>
                            <w:div w:id="868420494">
                              <w:marLeft w:val="0"/>
                              <w:marRight w:val="0"/>
                              <w:marTop w:val="0"/>
                              <w:marBottom w:val="0"/>
                              <w:divBdr>
                                <w:top w:val="none" w:sz="0" w:space="0" w:color="auto"/>
                                <w:left w:val="none" w:sz="0" w:space="0" w:color="auto"/>
                                <w:bottom w:val="none" w:sz="0" w:space="0" w:color="auto"/>
                                <w:right w:val="none" w:sz="0" w:space="0" w:color="auto"/>
                              </w:divBdr>
                              <w:divsChild>
                                <w:div w:id="465706501">
                                  <w:marLeft w:val="0"/>
                                  <w:marRight w:val="0"/>
                                  <w:marTop w:val="0"/>
                                  <w:marBottom w:val="0"/>
                                  <w:divBdr>
                                    <w:top w:val="none" w:sz="0" w:space="0" w:color="auto"/>
                                    <w:left w:val="none" w:sz="0" w:space="0" w:color="auto"/>
                                    <w:bottom w:val="none" w:sz="0" w:space="0" w:color="auto"/>
                                    <w:right w:val="none" w:sz="0" w:space="0" w:color="auto"/>
                                  </w:divBdr>
                                </w:div>
                              </w:divsChild>
                            </w:div>
                            <w:div w:id="969671821">
                              <w:marLeft w:val="0"/>
                              <w:marRight w:val="75"/>
                              <w:marTop w:val="30"/>
                              <w:marBottom w:val="75"/>
                              <w:divBdr>
                                <w:top w:val="none" w:sz="0" w:space="0" w:color="auto"/>
                                <w:left w:val="none" w:sz="0" w:space="0" w:color="auto"/>
                                <w:bottom w:val="none" w:sz="0" w:space="0" w:color="auto"/>
                                <w:right w:val="none" w:sz="0" w:space="0" w:color="auto"/>
                              </w:divBdr>
                            </w:div>
                          </w:divsChild>
                        </w:div>
                        <w:div w:id="1427772522">
                          <w:marLeft w:val="0"/>
                          <w:marRight w:val="0"/>
                          <w:marTop w:val="0"/>
                          <w:marBottom w:val="0"/>
                          <w:divBdr>
                            <w:top w:val="none" w:sz="0" w:space="0" w:color="auto"/>
                            <w:left w:val="none" w:sz="0" w:space="0" w:color="auto"/>
                            <w:bottom w:val="none" w:sz="0" w:space="0" w:color="auto"/>
                            <w:right w:val="none" w:sz="0" w:space="0" w:color="auto"/>
                          </w:divBdr>
                          <w:divsChild>
                            <w:div w:id="346951877">
                              <w:marLeft w:val="0"/>
                              <w:marRight w:val="0"/>
                              <w:marTop w:val="0"/>
                              <w:marBottom w:val="0"/>
                              <w:divBdr>
                                <w:top w:val="none" w:sz="0" w:space="0" w:color="auto"/>
                                <w:left w:val="none" w:sz="0" w:space="0" w:color="auto"/>
                                <w:bottom w:val="none" w:sz="0" w:space="0" w:color="auto"/>
                                <w:right w:val="none" w:sz="0" w:space="0" w:color="auto"/>
                              </w:divBdr>
                              <w:divsChild>
                                <w:div w:id="111484096">
                                  <w:marLeft w:val="0"/>
                                  <w:marRight w:val="0"/>
                                  <w:marTop w:val="0"/>
                                  <w:marBottom w:val="0"/>
                                  <w:divBdr>
                                    <w:top w:val="none" w:sz="0" w:space="0" w:color="auto"/>
                                    <w:left w:val="none" w:sz="0" w:space="0" w:color="auto"/>
                                    <w:bottom w:val="none" w:sz="0" w:space="0" w:color="auto"/>
                                    <w:right w:val="none" w:sz="0" w:space="0" w:color="auto"/>
                                  </w:divBdr>
                                </w:div>
                              </w:divsChild>
                            </w:div>
                            <w:div w:id="1778400998">
                              <w:marLeft w:val="0"/>
                              <w:marRight w:val="75"/>
                              <w:marTop w:val="45"/>
                              <w:marBottom w:val="75"/>
                              <w:divBdr>
                                <w:top w:val="none" w:sz="0" w:space="0" w:color="auto"/>
                                <w:left w:val="none" w:sz="0" w:space="0" w:color="auto"/>
                                <w:bottom w:val="none" w:sz="0" w:space="0" w:color="auto"/>
                                <w:right w:val="none" w:sz="0" w:space="0" w:color="auto"/>
                              </w:divBdr>
                            </w:div>
                          </w:divsChild>
                        </w:div>
                        <w:div w:id="1508524478">
                          <w:marLeft w:val="0"/>
                          <w:marRight w:val="0"/>
                          <w:marTop w:val="0"/>
                          <w:marBottom w:val="0"/>
                          <w:divBdr>
                            <w:top w:val="none" w:sz="0" w:space="0" w:color="auto"/>
                            <w:left w:val="none" w:sz="0" w:space="0" w:color="auto"/>
                            <w:bottom w:val="none" w:sz="0" w:space="0" w:color="auto"/>
                            <w:right w:val="none" w:sz="0" w:space="0" w:color="auto"/>
                          </w:divBdr>
                          <w:divsChild>
                            <w:div w:id="23021272">
                              <w:marLeft w:val="0"/>
                              <w:marRight w:val="75"/>
                              <w:marTop w:val="30"/>
                              <w:marBottom w:val="75"/>
                              <w:divBdr>
                                <w:top w:val="none" w:sz="0" w:space="0" w:color="auto"/>
                                <w:left w:val="none" w:sz="0" w:space="0" w:color="auto"/>
                                <w:bottom w:val="none" w:sz="0" w:space="0" w:color="auto"/>
                                <w:right w:val="none" w:sz="0" w:space="0" w:color="auto"/>
                              </w:divBdr>
                            </w:div>
                            <w:div w:id="398986286">
                              <w:marLeft w:val="0"/>
                              <w:marRight w:val="0"/>
                              <w:marTop w:val="0"/>
                              <w:marBottom w:val="0"/>
                              <w:divBdr>
                                <w:top w:val="none" w:sz="0" w:space="0" w:color="auto"/>
                                <w:left w:val="none" w:sz="0" w:space="0" w:color="auto"/>
                                <w:bottom w:val="none" w:sz="0" w:space="0" w:color="auto"/>
                                <w:right w:val="none" w:sz="0" w:space="0" w:color="auto"/>
                              </w:divBdr>
                              <w:divsChild>
                                <w:div w:id="20043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0072">
                          <w:marLeft w:val="0"/>
                          <w:marRight w:val="0"/>
                          <w:marTop w:val="0"/>
                          <w:marBottom w:val="0"/>
                          <w:divBdr>
                            <w:top w:val="none" w:sz="0" w:space="0" w:color="auto"/>
                            <w:left w:val="none" w:sz="0" w:space="0" w:color="auto"/>
                            <w:bottom w:val="none" w:sz="0" w:space="0" w:color="auto"/>
                            <w:right w:val="none" w:sz="0" w:space="0" w:color="auto"/>
                          </w:divBdr>
                          <w:divsChild>
                            <w:div w:id="1122579282">
                              <w:marLeft w:val="0"/>
                              <w:marRight w:val="0"/>
                              <w:marTop w:val="0"/>
                              <w:marBottom w:val="0"/>
                              <w:divBdr>
                                <w:top w:val="none" w:sz="0" w:space="0" w:color="auto"/>
                                <w:left w:val="none" w:sz="0" w:space="0" w:color="auto"/>
                                <w:bottom w:val="none" w:sz="0" w:space="0" w:color="auto"/>
                                <w:right w:val="none" w:sz="0" w:space="0" w:color="auto"/>
                              </w:divBdr>
                              <w:divsChild>
                                <w:div w:id="426928954">
                                  <w:marLeft w:val="0"/>
                                  <w:marRight w:val="0"/>
                                  <w:marTop w:val="0"/>
                                  <w:marBottom w:val="0"/>
                                  <w:divBdr>
                                    <w:top w:val="none" w:sz="0" w:space="0" w:color="auto"/>
                                    <w:left w:val="none" w:sz="0" w:space="0" w:color="auto"/>
                                    <w:bottom w:val="none" w:sz="0" w:space="0" w:color="auto"/>
                                    <w:right w:val="none" w:sz="0" w:space="0" w:color="auto"/>
                                  </w:divBdr>
                                </w:div>
                              </w:divsChild>
                            </w:div>
                            <w:div w:id="1499812260">
                              <w:marLeft w:val="0"/>
                              <w:marRight w:val="75"/>
                              <w:marTop w:val="30"/>
                              <w:marBottom w:val="75"/>
                              <w:divBdr>
                                <w:top w:val="none" w:sz="0" w:space="0" w:color="auto"/>
                                <w:left w:val="none" w:sz="0" w:space="0" w:color="auto"/>
                                <w:bottom w:val="none" w:sz="0" w:space="0" w:color="auto"/>
                                <w:right w:val="none" w:sz="0" w:space="0" w:color="auto"/>
                              </w:divBdr>
                            </w:div>
                          </w:divsChild>
                        </w:div>
                        <w:div w:id="1612929427">
                          <w:marLeft w:val="0"/>
                          <w:marRight w:val="0"/>
                          <w:marTop w:val="0"/>
                          <w:marBottom w:val="0"/>
                          <w:divBdr>
                            <w:top w:val="none" w:sz="0" w:space="0" w:color="auto"/>
                            <w:left w:val="none" w:sz="0" w:space="0" w:color="auto"/>
                            <w:bottom w:val="none" w:sz="0" w:space="0" w:color="auto"/>
                            <w:right w:val="none" w:sz="0" w:space="0" w:color="auto"/>
                          </w:divBdr>
                          <w:divsChild>
                            <w:div w:id="725833548">
                              <w:marLeft w:val="0"/>
                              <w:marRight w:val="75"/>
                              <w:marTop w:val="45"/>
                              <w:marBottom w:val="75"/>
                              <w:divBdr>
                                <w:top w:val="none" w:sz="0" w:space="0" w:color="auto"/>
                                <w:left w:val="none" w:sz="0" w:space="0" w:color="auto"/>
                                <w:bottom w:val="none" w:sz="0" w:space="0" w:color="auto"/>
                                <w:right w:val="none" w:sz="0" w:space="0" w:color="auto"/>
                              </w:divBdr>
                            </w:div>
                            <w:div w:id="1298104298">
                              <w:marLeft w:val="0"/>
                              <w:marRight w:val="0"/>
                              <w:marTop w:val="0"/>
                              <w:marBottom w:val="0"/>
                              <w:divBdr>
                                <w:top w:val="none" w:sz="0" w:space="0" w:color="auto"/>
                                <w:left w:val="none" w:sz="0" w:space="0" w:color="auto"/>
                                <w:bottom w:val="none" w:sz="0" w:space="0" w:color="auto"/>
                                <w:right w:val="none" w:sz="0" w:space="0" w:color="auto"/>
                              </w:divBdr>
                              <w:divsChild>
                                <w:div w:id="7801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71112">
                          <w:marLeft w:val="0"/>
                          <w:marRight w:val="0"/>
                          <w:marTop w:val="0"/>
                          <w:marBottom w:val="0"/>
                          <w:divBdr>
                            <w:top w:val="none" w:sz="0" w:space="0" w:color="auto"/>
                            <w:left w:val="none" w:sz="0" w:space="0" w:color="auto"/>
                            <w:bottom w:val="none" w:sz="0" w:space="0" w:color="auto"/>
                            <w:right w:val="none" w:sz="0" w:space="0" w:color="auto"/>
                          </w:divBdr>
                          <w:divsChild>
                            <w:div w:id="985745789">
                              <w:marLeft w:val="0"/>
                              <w:marRight w:val="0"/>
                              <w:marTop w:val="0"/>
                              <w:marBottom w:val="0"/>
                              <w:divBdr>
                                <w:top w:val="none" w:sz="0" w:space="0" w:color="auto"/>
                                <w:left w:val="none" w:sz="0" w:space="0" w:color="auto"/>
                                <w:bottom w:val="none" w:sz="0" w:space="0" w:color="auto"/>
                                <w:right w:val="none" w:sz="0" w:space="0" w:color="auto"/>
                              </w:divBdr>
                              <w:divsChild>
                                <w:div w:id="174347198">
                                  <w:marLeft w:val="0"/>
                                  <w:marRight w:val="0"/>
                                  <w:marTop w:val="0"/>
                                  <w:marBottom w:val="0"/>
                                  <w:divBdr>
                                    <w:top w:val="none" w:sz="0" w:space="0" w:color="auto"/>
                                    <w:left w:val="none" w:sz="0" w:space="0" w:color="auto"/>
                                    <w:bottom w:val="none" w:sz="0" w:space="0" w:color="auto"/>
                                    <w:right w:val="none" w:sz="0" w:space="0" w:color="auto"/>
                                  </w:divBdr>
                                </w:div>
                              </w:divsChild>
                            </w:div>
                            <w:div w:id="2133092970">
                              <w:marLeft w:val="0"/>
                              <w:marRight w:val="75"/>
                              <w:marTop w:val="45"/>
                              <w:marBottom w:val="75"/>
                              <w:divBdr>
                                <w:top w:val="none" w:sz="0" w:space="0" w:color="auto"/>
                                <w:left w:val="none" w:sz="0" w:space="0" w:color="auto"/>
                                <w:bottom w:val="none" w:sz="0" w:space="0" w:color="auto"/>
                                <w:right w:val="none" w:sz="0" w:space="0" w:color="auto"/>
                              </w:divBdr>
                            </w:div>
                          </w:divsChild>
                        </w:div>
                        <w:div w:id="2000381954">
                          <w:marLeft w:val="0"/>
                          <w:marRight w:val="0"/>
                          <w:marTop w:val="0"/>
                          <w:marBottom w:val="0"/>
                          <w:divBdr>
                            <w:top w:val="none" w:sz="0" w:space="0" w:color="auto"/>
                            <w:left w:val="none" w:sz="0" w:space="0" w:color="auto"/>
                            <w:bottom w:val="none" w:sz="0" w:space="0" w:color="auto"/>
                            <w:right w:val="none" w:sz="0" w:space="0" w:color="auto"/>
                          </w:divBdr>
                          <w:divsChild>
                            <w:div w:id="21247942">
                              <w:marLeft w:val="0"/>
                              <w:marRight w:val="75"/>
                              <w:marTop w:val="30"/>
                              <w:marBottom w:val="75"/>
                              <w:divBdr>
                                <w:top w:val="none" w:sz="0" w:space="0" w:color="auto"/>
                                <w:left w:val="none" w:sz="0" w:space="0" w:color="auto"/>
                                <w:bottom w:val="none" w:sz="0" w:space="0" w:color="auto"/>
                                <w:right w:val="none" w:sz="0" w:space="0" w:color="auto"/>
                              </w:divBdr>
                            </w:div>
                            <w:div w:id="1208029291">
                              <w:marLeft w:val="0"/>
                              <w:marRight w:val="0"/>
                              <w:marTop w:val="0"/>
                              <w:marBottom w:val="0"/>
                              <w:divBdr>
                                <w:top w:val="none" w:sz="0" w:space="0" w:color="auto"/>
                                <w:left w:val="none" w:sz="0" w:space="0" w:color="auto"/>
                                <w:bottom w:val="none" w:sz="0" w:space="0" w:color="auto"/>
                                <w:right w:val="none" w:sz="0" w:space="0" w:color="auto"/>
                              </w:divBdr>
                              <w:divsChild>
                                <w:div w:id="1018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0875">
      <w:bodyDiv w:val="1"/>
      <w:marLeft w:val="0"/>
      <w:marRight w:val="0"/>
      <w:marTop w:val="0"/>
      <w:marBottom w:val="0"/>
      <w:divBdr>
        <w:top w:val="none" w:sz="0" w:space="0" w:color="auto"/>
        <w:left w:val="none" w:sz="0" w:space="0" w:color="auto"/>
        <w:bottom w:val="none" w:sz="0" w:space="0" w:color="auto"/>
        <w:right w:val="none" w:sz="0" w:space="0" w:color="auto"/>
      </w:divBdr>
    </w:div>
    <w:div w:id="200478687">
      <w:bodyDiv w:val="1"/>
      <w:marLeft w:val="0"/>
      <w:marRight w:val="0"/>
      <w:marTop w:val="0"/>
      <w:marBottom w:val="0"/>
      <w:divBdr>
        <w:top w:val="none" w:sz="0" w:space="0" w:color="auto"/>
        <w:left w:val="none" w:sz="0" w:space="0" w:color="auto"/>
        <w:bottom w:val="none" w:sz="0" w:space="0" w:color="auto"/>
        <w:right w:val="none" w:sz="0" w:space="0" w:color="auto"/>
      </w:divBdr>
    </w:div>
    <w:div w:id="363336081">
      <w:bodyDiv w:val="1"/>
      <w:marLeft w:val="0"/>
      <w:marRight w:val="0"/>
      <w:marTop w:val="0"/>
      <w:marBottom w:val="0"/>
      <w:divBdr>
        <w:top w:val="none" w:sz="0" w:space="0" w:color="auto"/>
        <w:left w:val="none" w:sz="0" w:space="0" w:color="auto"/>
        <w:bottom w:val="none" w:sz="0" w:space="0" w:color="auto"/>
        <w:right w:val="none" w:sz="0" w:space="0" w:color="auto"/>
      </w:divBdr>
    </w:div>
    <w:div w:id="433667632">
      <w:bodyDiv w:val="1"/>
      <w:marLeft w:val="0"/>
      <w:marRight w:val="0"/>
      <w:marTop w:val="0"/>
      <w:marBottom w:val="0"/>
      <w:divBdr>
        <w:top w:val="none" w:sz="0" w:space="0" w:color="auto"/>
        <w:left w:val="none" w:sz="0" w:space="0" w:color="auto"/>
        <w:bottom w:val="none" w:sz="0" w:space="0" w:color="auto"/>
        <w:right w:val="none" w:sz="0" w:space="0" w:color="auto"/>
      </w:divBdr>
    </w:div>
    <w:div w:id="458769152">
      <w:bodyDiv w:val="1"/>
      <w:marLeft w:val="0"/>
      <w:marRight w:val="0"/>
      <w:marTop w:val="0"/>
      <w:marBottom w:val="0"/>
      <w:divBdr>
        <w:top w:val="none" w:sz="0" w:space="0" w:color="auto"/>
        <w:left w:val="none" w:sz="0" w:space="0" w:color="auto"/>
        <w:bottom w:val="none" w:sz="0" w:space="0" w:color="auto"/>
        <w:right w:val="none" w:sz="0" w:space="0" w:color="auto"/>
      </w:divBdr>
    </w:div>
    <w:div w:id="522472739">
      <w:bodyDiv w:val="1"/>
      <w:marLeft w:val="0"/>
      <w:marRight w:val="0"/>
      <w:marTop w:val="0"/>
      <w:marBottom w:val="0"/>
      <w:divBdr>
        <w:top w:val="none" w:sz="0" w:space="0" w:color="auto"/>
        <w:left w:val="none" w:sz="0" w:space="0" w:color="auto"/>
        <w:bottom w:val="none" w:sz="0" w:space="0" w:color="auto"/>
        <w:right w:val="none" w:sz="0" w:space="0" w:color="auto"/>
      </w:divBdr>
    </w:div>
    <w:div w:id="666782863">
      <w:bodyDiv w:val="1"/>
      <w:marLeft w:val="0"/>
      <w:marRight w:val="0"/>
      <w:marTop w:val="0"/>
      <w:marBottom w:val="0"/>
      <w:divBdr>
        <w:top w:val="none" w:sz="0" w:space="0" w:color="auto"/>
        <w:left w:val="none" w:sz="0" w:space="0" w:color="auto"/>
        <w:bottom w:val="none" w:sz="0" w:space="0" w:color="auto"/>
        <w:right w:val="none" w:sz="0" w:space="0" w:color="auto"/>
      </w:divBdr>
    </w:div>
    <w:div w:id="718551601">
      <w:bodyDiv w:val="1"/>
      <w:marLeft w:val="0"/>
      <w:marRight w:val="0"/>
      <w:marTop w:val="0"/>
      <w:marBottom w:val="0"/>
      <w:divBdr>
        <w:top w:val="none" w:sz="0" w:space="0" w:color="auto"/>
        <w:left w:val="none" w:sz="0" w:space="0" w:color="auto"/>
        <w:bottom w:val="none" w:sz="0" w:space="0" w:color="auto"/>
        <w:right w:val="none" w:sz="0" w:space="0" w:color="auto"/>
      </w:divBdr>
    </w:div>
    <w:div w:id="1067847974">
      <w:bodyDiv w:val="1"/>
      <w:marLeft w:val="0"/>
      <w:marRight w:val="0"/>
      <w:marTop w:val="0"/>
      <w:marBottom w:val="0"/>
      <w:divBdr>
        <w:top w:val="none" w:sz="0" w:space="0" w:color="auto"/>
        <w:left w:val="none" w:sz="0" w:space="0" w:color="auto"/>
        <w:bottom w:val="none" w:sz="0" w:space="0" w:color="auto"/>
        <w:right w:val="none" w:sz="0" w:space="0" w:color="auto"/>
      </w:divBdr>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
    <w:div w:id="1348946528">
      <w:bodyDiv w:val="1"/>
      <w:marLeft w:val="0"/>
      <w:marRight w:val="0"/>
      <w:marTop w:val="0"/>
      <w:marBottom w:val="0"/>
      <w:divBdr>
        <w:top w:val="none" w:sz="0" w:space="0" w:color="auto"/>
        <w:left w:val="none" w:sz="0" w:space="0" w:color="auto"/>
        <w:bottom w:val="none" w:sz="0" w:space="0" w:color="auto"/>
        <w:right w:val="none" w:sz="0" w:space="0" w:color="auto"/>
      </w:divBdr>
    </w:div>
    <w:div w:id="1838958653">
      <w:bodyDiv w:val="1"/>
      <w:marLeft w:val="0"/>
      <w:marRight w:val="0"/>
      <w:marTop w:val="0"/>
      <w:marBottom w:val="0"/>
      <w:divBdr>
        <w:top w:val="none" w:sz="0" w:space="0" w:color="auto"/>
        <w:left w:val="none" w:sz="0" w:space="0" w:color="auto"/>
        <w:bottom w:val="none" w:sz="0" w:space="0" w:color="auto"/>
        <w:right w:val="none" w:sz="0" w:space="0" w:color="auto"/>
      </w:divBdr>
      <w:divsChild>
        <w:div w:id="564265903">
          <w:marLeft w:val="0"/>
          <w:marRight w:val="0"/>
          <w:marTop w:val="0"/>
          <w:marBottom w:val="0"/>
          <w:divBdr>
            <w:top w:val="none" w:sz="0" w:space="0" w:color="auto"/>
            <w:left w:val="none" w:sz="0" w:space="0" w:color="auto"/>
            <w:bottom w:val="none" w:sz="0" w:space="0" w:color="auto"/>
            <w:right w:val="none" w:sz="0" w:space="0" w:color="auto"/>
          </w:divBdr>
        </w:div>
        <w:div w:id="593247085">
          <w:marLeft w:val="0"/>
          <w:marRight w:val="0"/>
          <w:marTop w:val="0"/>
          <w:marBottom w:val="0"/>
          <w:divBdr>
            <w:top w:val="none" w:sz="0" w:space="0" w:color="auto"/>
            <w:left w:val="none" w:sz="0" w:space="0" w:color="auto"/>
            <w:bottom w:val="none" w:sz="0" w:space="0" w:color="auto"/>
            <w:right w:val="none" w:sz="0" w:space="0" w:color="auto"/>
          </w:divBdr>
          <w:divsChild>
            <w:div w:id="17365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he-thao-y-te/nghi-dinh-98-2021-nd-cp-quan-ly-trang-thiet-bi-y-te-493940.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the-thao-y-te/nghi-dinh-98-2021-nd-cp-quan-ly-trang-thiet-bi-y-te-493940.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he-thao-y-te/nghi-dinh-98-2021-nd-cp-quan-ly-trang-thiet-bi-y-te-493940.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7185-8A24-4EC1-8AAF-AEC505742634}">
  <ds:schemaRefs>
    <ds:schemaRef ds:uri="http://schemas.microsoft.com/sharepoint/v3/contenttype/forms"/>
  </ds:schemaRefs>
</ds:datastoreItem>
</file>

<file path=customXml/itemProps2.xml><?xml version="1.0" encoding="utf-8"?>
<ds:datastoreItem xmlns:ds="http://schemas.openxmlformats.org/officeDocument/2006/customXml" ds:itemID="{3BE17792-B2D9-430B-9023-330FB3006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C03AC2-6E47-4F34-9887-E5A9482D5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EBEDA-0FCC-451A-8E3A-1AFD7AE8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Truong</Company>
  <LinksUpToDate>false</LinksUpToDate>
  <CharactersWithSpaces>5369</CharactersWithSpaces>
  <SharedDoc>false</SharedDoc>
  <HLinks>
    <vt:vector size="18" baseType="variant">
      <vt:variant>
        <vt:i4>65617</vt:i4>
      </vt:variant>
      <vt:variant>
        <vt:i4>6</vt:i4>
      </vt:variant>
      <vt:variant>
        <vt:i4>0</vt:i4>
      </vt:variant>
      <vt:variant>
        <vt:i4>5</vt:i4>
      </vt:variant>
      <vt:variant>
        <vt:lpwstr>https://thuvienphapluat.vn/van-ban/the-thao-y-te/nghi-dinh-98-2021-nd-cp-quan-ly-trang-thiet-bi-y-te-493940.aspx</vt:lpwstr>
      </vt:variant>
      <vt:variant>
        <vt:lpwstr/>
      </vt:variant>
      <vt:variant>
        <vt:i4>65617</vt:i4>
      </vt:variant>
      <vt:variant>
        <vt:i4>3</vt:i4>
      </vt:variant>
      <vt:variant>
        <vt:i4>0</vt:i4>
      </vt:variant>
      <vt:variant>
        <vt:i4>5</vt:i4>
      </vt:variant>
      <vt:variant>
        <vt:lpwstr>https://thuvienphapluat.vn/van-ban/the-thao-y-te/nghi-dinh-98-2021-nd-cp-quan-ly-trang-thiet-bi-y-te-493940.aspx</vt:lpwstr>
      </vt:variant>
      <vt:variant>
        <vt:lpwstr/>
      </vt:variant>
      <vt:variant>
        <vt:i4>65617</vt:i4>
      </vt:variant>
      <vt:variant>
        <vt:i4>0</vt:i4>
      </vt:variant>
      <vt:variant>
        <vt:i4>0</vt:i4>
      </vt:variant>
      <vt:variant>
        <vt:i4>5</vt:i4>
      </vt:variant>
      <vt:variant>
        <vt:lpwstr>https://thuvienphapluat.vn/van-ban/the-thao-y-te/nghi-dinh-98-2021-nd-cp-quan-ly-trang-thiet-bi-y-te-493940.aspx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nguyenthanhtam</dc:creator>
  <cp:keywords/>
  <cp:lastModifiedBy>ADMIN</cp:lastModifiedBy>
  <cp:revision>2</cp:revision>
  <cp:lastPrinted>2023-11-01T09:19:00Z</cp:lastPrinted>
  <dcterms:created xsi:type="dcterms:W3CDTF">2023-11-07T02:48:00Z</dcterms:created>
  <dcterms:modified xsi:type="dcterms:W3CDTF">2023-11-07T02:48:00Z</dcterms:modified>
</cp:coreProperties>
</file>